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DBFEED7"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31. martā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220F92">
        <w:rPr>
          <w:rFonts w:ascii="Times New Roman" w:eastAsia="Arial Unicode MS" w:hAnsi="Times New Roman" w:cs="Times New Roman"/>
          <w:b/>
          <w:kern w:val="0"/>
          <w:sz w:val="24"/>
          <w:szCs w:val="24"/>
          <w:lang w:eastAsia="lv-LV"/>
          <w14:ligatures w14:val="none"/>
        </w:rPr>
        <w:t>8</w:t>
      </w:r>
      <w:r w:rsidR="00132DE6">
        <w:rPr>
          <w:rFonts w:ascii="Times New Roman" w:eastAsia="Arial Unicode MS" w:hAnsi="Times New Roman" w:cs="Times New Roman"/>
          <w:b/>
          <w:kern w:val="0"/>
          <w:sz w:val="24"/>
          <w:szCs w:val="24"/>
          <w:lang w:eastAsia="lv-LV"/>
          <w14:ligatures w14:val="none"/>
        </w:rPr>
        <w:t>5</w:t>
      </w:r>
    </w:p>
    <w:p w14:paraId="7BBD772A" w14:textId="32127E9A" w:rsidR="009458F3" w:rsidRPr="00240F9F"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860E3">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80176D">
        <w:rPr>
          <w:rFonts w:ascii="Times New Roman" w:eastAsia="Arial Unicode MS" w:hAnsi="Times New Roman" w:cs="Times New Roman"/>
          <w:kern w:val="0"/>
          <w:sz w:val="24"/>
          <w:szCs w:val="24"/>
          <w:lang w:eastAsia="lv-LV"/>
          <w14:ligatures w14:val="none"/>
        </w:rPr>
        <w:t>3</w:t>
      </w:r>
      <w:r w:rsidR="000A69E4">
        <w:rPr>
          <w:rFonts w:ascii="Times New Roman" w:eastAsia="Arial Unicode MS" w:hAnsi="Times New Roman" w:cs="Times New Roman"/>
          <w:kern w:val="0"/>
          <w:sz w:val="24"/>
          <w:szCs w:val="24"/>
          <w:lang w:eastAsia="lv-LV"/>
          <w14:ligatures w14:val="none"/>
        </w:rPr>
        <w:t>1</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6273EC62" w14:textId="77777777" w:rsidR="003C742B" w:rsidRDefault="003C742B" w:rsidP="007C1901">
      <w:pPr>
        <w:keepNext/>
        <w:spacing w:after="0" w:line="240" w:lineRule="auto"/>
        <w:jc w:val="both"/>
        <w:outlineLvl w:val="0"/>
        <w:rPr>
          <w:rFonts w:ascii="Times New Roman" w:hAnsi="Times New Roman" w:cs="Times New Roman"/>
          <w:b/>
          <w:bCs/>
          <w:kern w:val="24"/>
          <w:sz w:val="24"/>
          <w:szCs w:val="24"/>
          <w14:ligatures w14:val="none"/>
        </w:rPr>
      </w:pPr>
    </w:p>
    <w:p w14:paraId="30EEC84F" w14:textId="77777777" w:rsidR="000A69E4" w:rsidRPr="000A69E4" w:rsidRDefault="000A69E4" w:rsidP="000A69E4">
      <w:pPr>
        <w:keepNext/>
        <w:spacing w:after="0" w:line="240" w:lineRule="auto"/>
        <w:jc w:val="both"/>
        <w:outlineLvl w:val="0"/>
        <w:rPr>
          <w:rFonts w:ascii="Times New Roman" w:eastAsia="Arial Unicode MS" w:hAnsi="Times New Roman" w:cs="Times New Roman"/>
          <w:b/>
          <w:iCs/>
          <w:color w:val="000000"/>
          <w:kern w:val="0"/>
          <w:sz w:val="24"/>
          <w:szCs w:val="24"/>
          <w:lang w:eastAsia="lv-LV"/>
          <w14:ligatures w14:val="none"/>
        </w:rPr>
      </w:pPr>
      <w:r w:rsidRPr="000A69E4">
        <w:rPr>
          <w:rFonts w:ascii="Times New Roman" w:eastAsia="Arial Unicode MS" w:hAnsi="Times New Roman" w:cs="Times New Roman"/>
          <w:b/>
          <w:bCs/>
          <w:iCs/>
          <w:color w:val="000000"/>
          <w:kern w:val="36"/>
          <w:sz w:val="24"/>
          <w:szCs w:val="24"/>
          <w:lang w:eastAsia="lv-LV"/>
          <w14:ligatures w14:val="none"/>
        </w:rPr>
        <w:t xml:space="preserve">Par atļauju Ivaram Bodžam </w:t>
      </w:r>
      <w:r w:rsidRPr="000A69E4">
        <w:rPr>
          <w:rFonts w:ascii="Times New Roman" w:eastAsia="Arial Unicode MS" w:hAnsi="Times New Roman" w:cs="Times New Roman"/>
          <w:b/>
          <w:iCs/>
          <w:color w:val="000000"/>
          <w:kern w:val="0"/>
          <w:sz w:val="24"/>
          <w:szCs w:val="24"/>
          <w:lang w:eastAsia="lv-LV"/>
          <w14:ligatures w14:val="none"/>
        </w:rPr>
        <w:t xml:space="preserve">savienot amatus </w:t>
      </w:r>
    </w:p>
    <w:p w14:paraId="1EBD30F4" w14:textId="77777777" w:rsidR="000A69E4" w:rsidRPr="000A69E4" w:rsidRDefault="000A69E4" w:rsidP="000A69E4">
      <w:pPr>
        <w:spacing w:after="0" w:line="240" w:lineRule="auto"/>
        <w:jc w:val="both"/>
        <w:rPr>
          <w:rFonts w:ascii="Times New Roman" w:eastAsia="Times New Roman" w:hAnsi="Times New Roman" w:cs="Times New Roman"/>
          <w:i/>
          <w:color w:val="000000"/>
          <w:kern w:val="0"/>
          <w:sz w:val="24"/>
          <w:szCs w:val="24"/>
          <w:lang w:eastAsia="lv-LV" w:bidi="lo-LA"/>
          <w14:ligatures w14:val="none"/>
        </w:rPr>
      </w:pPr>
      <w:r w:rsidRPr="000A69E4">
        <w:rPr>
          <w:rFonts w:ascii="Times New Roman" w:eastAsia="Times New Roman" w:hAnsi="Times New Roman" w:cs="Times New Roman"/>
          <w:i/>
          <w:color w:val="000000"/>
          <w:kern w:val="0"/>
          <w:sz w:val="24"/>
          <w:szCs w:val="24"/>
          <w:lang w:eastAsia="lv-LV" w:bidi="lo-LA"/>
          <w14:ligatures w14:val="none"/>
        </w:rPr>
        <w:t> </w:t>
      </w:r>
    </w:p>
    <w:p w14:paraId="5B0BCA4B" w14:textId="77777777" w:rsidR="000A69E4" w:rsidRPr="000A69E4" w:rsidRDefault="000A69E4" w:rsidP="000A69E4">
      <w:pPr>
        <w:spacing w:after="0" w:line="240" w:lineRule="auto"/>
        <w:ind w:firstLine="720"/>
        <w:jc w:val="both"/>
        <w:rPr>
          <w:rFonts w:ascii="Times New Roman" w:eastAsia="Times New Roman" w:hAnsi="Times New Roman" w:cs="Arial Unicode MS"/>
          <w:kern w:val="0"/>
          <w:sz w:val="24"/>
          <w:szCs w:val="24"/>
          <w:lang w:eastAsia="lv-LV" w:bidi="lo-LA"/>
          <w14:ligatures w14:val="none"/>
        </w:rPr>
      </w:pPr>
      <w:r w:rsidRPr="000A69E4">
        <w:rPr>
          <w:rFonts w:ascii="Times New Roman" w:eastAsia="Calibri" w:hAnsi="Times New Roman" w:cs="Arial Unicode MS"/>
          <w:kern w:val="0"/>
          <w:sz w:val="24"/>
          <w:szCs w:val="24"/>
          <w:lang w:eastAsia="lv-LV" w:bidi="lo-LA"/>
          <w14:ligatures w14:val="none"/>
        </w:rPr>
        <w:t xml:space="preserve">Madonas novada pašvaldībā (turpmāk – “Pašvaldība”) ir saņemts </w:t>
      </w:r>
      <w:r w:rsidRPr="000A69E4">
        <w:rPr>
          <w:rFonts w:ascii="Times New Roman" w:eastAsia="Times New Roman" w:hAnsi="Times New Roman" w:cs="Times New Roman"/>
          <w:kern w:val="0"/>
          <w:sz w:val="24"/>
          <w:szCs w:val="24"/>
          <w:lang w:eastAsia="lv-LV" w:bidi="lo-LA"/>
          <w14:ligatures w14:val="none"/>
        </w:rPr>
        <w:t xml:space="preserve">Ivara Bodža iesniegums Nr. 2.4.20/26/10-S ar </w:t>
      </w:r>
      <w:r w:rsidRPr="000A69E4">
        <w:rPr>
          <w:rFonts w:ascii="Times New Roman" w:eastAsia="Times New Roman" w:hAnsi="Times New Roman" w:cs="Arial Unicode MS"/>
          <w:kern w:val="0"/>
          <w:sz w:val="24"/>
          <w:szCs w:val="24"/>
          <w:lang w:eastAsia="lv-LV" w:bidi="lo-LA"/>
          <w14:ligatures w14:val="none"/>
        </w:rPr>
        <w:t xml:space="preserve">lūgumu atļaut </w:t>
      </w:r>
      <w:r w:rsidRPr="000A69E4">
        <w:rPr>
          <w:rFonts w:ascii="Times New Roman" w:eastAsia="Times New Roman" w:hAnsi="Times New Roman" w:cs="Times New Roman"/>
          <w:kern w:val="0"/>
          <w:sz w:val="24"/>
          <w:szCs w:val="24"/>
          <w:shd w:val="clear" w:color="auto" w:fill="FFFFFF"/>
          <w:lang w:eastAsia="lv-LV" w:bidi="lo-LA"/>
          <w14:ligatures w14:val="none"/>
        </w:rPr>
        <w:t>savienot Pašvaldības komisijas “</w:t>
      </w:r>
      <w:r w:rsidRPr="000A69E4">
        <w:rPr>
          <w:rFonts w:ascii="Times New Roman" w:eastAsia="Times New Roman" w:hAnsi="Times New Roman" w:cs="Arial Unicode MS"/>
          <w:kern w:val="0"/>
          <w:sz w:val="24"/>
          <w:szCs w:val="24"/>
          <w:shd w:val="clear" w:color="auto" w:fill="FFFFFF"/>
          <w:lang w:eastAsia="lv-LV" w:bidi="lo-LA"/>
          <w14:ligatures w14:val="none"/>
        </w:rPr>
        <w:t xml:space="preserve">Dzīvokļu jautājumu komisija” priekšsēdētāja amatu ar </w:t>
      </w:r>
      <w:r w:rsidRPr="000A69E4">
        <w:rPr>
          <w:rFonts w:ascii="Times New Roman" w:eastAsia="Times New Roman" w:hAnsi="Times New Roman" w:cs="Arial Unicode MS"/>
          <w:kern w:val="0"/>
          <w:sz w:val="24"/>
          <w:szCs w:val="24"/>
          <w:lang w:eastAsia="lv-LV" w:bidi="lo-LA"/>
          <w14:ligatures w14:val="none"/>
        </w:rPr>
        <w:t>Pašvaldības iestādes “Madonas novada Lubānas apvienības pārvaldes” sabiedrības pārvaldes speciālista amatu.</w:t>
      </w:r>
    </w:p>
    <w:p w14:paraId="6E5C8E4A" w14:textId="55DC2053" w:rsidR="000A69E4" w:rsidRPr="000A69E4" w:rsidRDefault="000A69E4" w:rsidP="000A69E4">
      <w:pPr>
        <w:spacing w:after="0" w:line="240" w:lineRule="auto"/>
        <w:ind w:firstLine="720"/>
        <w:jc w:val="both"/>
        <w:rPr>
          <w:rFonts w:ascii="Times New Roman" w:eastAsia="Times New Roman" w:hAnsi="Times New Roman" w:cs="Times New Roman"/>
          <w:kern w:val="0"/>
          <w:sz w:val="24"/>
          <w:szCs w:val="24"/>
          <w:lang w:eastAsia="lv-LV" w:bidi="lo-LA"/>
          <w14:ligatures w14:val="none"/>
        </w:rPr>
      </w:pPr>
      <w:r w:rsidRPr="000A69E4">
        <w:rPr>
          <w:rFonts w:ascii="Times New Roman" w:eastAsia="Times New Roman" w:hAnsi="Times New Roman" w:cs="Arial Unicode MS"/>
          <w:kern w:val="0"/>
          <w:sz w:val="24"/>
          <w:szCs w:val="24"/>
          <w:lang w:eastAsia="lv-LV" w:bidi="lo-LA"/>
          <w14:ligatures w14:val="none"/>
        </w:rPr>
        <w:t>Ar 2026.</w:t>
      </w:r>
      <w:r w:rsidR="00747926">
        <w:rPr>
          <w:rFonts w:ascii="Times New Roman" w:eastAsia="Times New Roman" w:hAnsi="Times New Roman" w:cs="Arial Unicode MS"/>
          <w:kern w:val="0"/>
          <w:sz w:val="24"/>
          <w:szCs w:val="24"/>
          <w:lang w:eastAsia="lv-LV" w:bidi="lo-LA"/>
          <w14:ligatures w14:val="none"/>
        </w:rPr>
        <w:t xml:space="preserve"> </w:t>
      </w:r>
      <w:r w:rsidRPr="000A69E4">
        <w:rPr>
          <w:rFonts w:ascii="Times New Roman" w:eastAsia="Times New Roman" w:hAnsi="Times New Roman" w:cs="Arial Unicode MS"/>
          <w:kern w:val="0"/>
          <w:sz w:val="24"/>
          <w:szCs w:val="24"/>
          <w:lang w:eastAsia="lv-LV" w:bidi="lo-LA"/>
          <w14:ligatures w14:val="none"/>
        </w:rPr>
        <w:t>gada 16.</w:t>
      </w:r>
      <w:r w:rsidR="00747926">
        <w:rPr>
          <w:rFonts w:ascii="Times New Roman" w:eastAsia="Times New Roman" w:hAnsi="Times New Roman" w:cs="Arial Unicode MS"/>
          <w:kern w:val="0"/>
          <w:sz w:val="24"/>
          <w:szCs w:val="24"/>
          <w:lang w:eastAsia="lv-LV" w:bidi="lo-LA"/>
          <w14:ligatures w14:val="none"/>
        </w:rPr>
        <w:t xml:space="preserve"> </w:t>
      </w:r>
      <w:r w:rsidRPr="000A69E4">
        <w:rPr>
          <w:rFonts w:ascii="Times New Roman" w:eastAsia="Times New Roman" w:hAnsi="Times New Roman" w:cs="Arial Unicode MS"/>
          <w:kern w:val="0"/>
          <w:sz w:val="24"/>
          <w:szCs w:val="24"/>
          <w:lang w:eastAsia="lv-LV" w:bidi="lo-LA"/>
          <w14:ligatures w14:val="none"/>
        </w:rPr>
        <w:t>martu Pašvaldības iestādes “Madonas novada Lubānas apvienības pārvaldes” sabiedrības pārvaldes speciālista amata nosaukums mainīts uz “Madonas novada Lubānas apvienības pārvaldes vadītāja vietnieks”.</w:t>
      </w:r>
    </w:p>
    <w:p w14:paraId="6FCB8E10" w14:textId="77777777" w:rsidR="000A69E4" w:rsidRPr="000A69E4" w:rsidRDefault="000A69E4" w:rsidP="000A69E4">
      <w:pPr>
        <w:spacing w:after="0" w:line="240" w:lineRule="auto"/>
        <w:ind w:firstLine="720"/>
        <w:jc w:val="both"/>
        <w:rPr>
          <w:rFonts w:ascii="Times New Roman" w:eastAsia="Times New Roman" w:hAnsi="Times New Roman" w:cs="Arial Unicode MS"/>
          <w:kern w:val="0"/>
          <w:sz w:val="24"/>
          <w:szCs w:val="24"/>
          <w:lang w:eastAsia="lv-LV" w:bidi="lo-LA"/>
          <w14:ligatures w14:val="none"/>
        </w:rPr>
      </w:pPr>
      <w:r w:rsidRPr="000A69E4">
        <w:rPr>
          <w:rFonts w:ascii="Times New Roman" w:eastAsia="Times New Roman" w:hAnsi="Times New Roman" w:cs="Arial Unicode MS"/>
          <w:kern w:val="0"/>
          <w:sz w:val="24"/>
          <w:szCs w:val="24"/>
          <w:lang w:eastAsia="lv-LV" w:bidi="lo-LA"/>
          <w14:ligatures w14:val="none"/>
        </w:rPr>
        <w:t xml:space="preserve">Ar Pašvaldības 2025. gada 30. oktobra domes sēdes lēmumu Nr. 279 “Par Madonas novada pašvaldības Dzīvokļu jautājumu komisijas izveidošanu un tās locekļu iecelšanu amatos” Ivars Bodžs iecelts </w:t>
      </w:r>
      <w:r w:rsidRPr="000A69E4">
        <w:rPr>
          <w:rFonts w:ascii="Times New Roman" w:eastAsia="Times New Roman" w:hAnsi="Times New Roman" w:cs="Times New Roman"/>
          <w:kern w:val="0"/>
          <w:sz w:val="24"/>
          <w:szCs w:val="24"/>
          <w:shd w:val="clear" w:color="auto" w:fill="FFFFFF"/>
          <w:lang w:eastAsia="lv-LV" w:bidi="lo-LA"/>
          <w14:ligatures w14:val="none"/>
        </w:rPr>
        <w:t>Pašvaldības komisijas “</w:t>
      </w:r>
      <w:r w:rsidRPr="000A69E4">
        <w:rPr>
          <w:rFonts w:ascii="Times New Roman" w:eastAsia="Times New Roman" w:hAnsi="Times New Roman" w:cs="Arial Unicode MS"/>
          <w:kern w:val="0"/>
          <w:sz w:val="24"/>
          <w:szCs w:val="24"/>
          <w:shd w:val="clear" w:color="auto" w:fill="FFFFFF"/>
          <w:lang w:eastAsia="lv-LV" w:bidi="lo-LA"/>
          <w14:ligatures w14:val="none"/>
        </w:rPr>
        <w:t xml:space="preserve">Dzīvokļu jautājumu komisija” </w:t>
      </w:r>
      <w:r w:rsidRPr="000A69E4">
        <w:rPr>
          <w:rFonts w:ascii="Times New Roman" w:eastAsia="Times New Roman" w:hAnsi="Times New Roman" w:cs="Arial Unicode MS"/>
          <w:kern w:val="0"/>
          <w:sz w:val="24"/>
          <w:szCs w:val="24"/>
          <w:lang w:eastAsia="lv-LV" w:bidi="lo-LA"/>
          <w14:ligatures w14:val="none"/>
        </w:rPr>
        <w:t xml:space="preserve">priekšsēdētāja amatā ar 2025. gada 1. novembri. </w:t>
      </w:r>
    </w:p>
    <w:p w14:paraId="6F15EC47" w14:textId="05CC777D" w:rsidR="000A69E4" w:rsidRPr="000A69E4" w:rsidRDefault="000A69E4" w:rsidP="000A69E4">
      <w:pPr>
        <w:spacing w:after="0" w:line="240" w:lineRule="auto"/>
        <w:ind w:firstLine="720"/>
        <w:jc w:val="both"/>
        <w:rPr>
          <w:rFonts w:ascii="Times New Roman" w:eastAsia="Times New Roman" w:hAnsi="Times New Roman" w:cs="Times New Roman"/>
          <w:kern w:val="0"/>
          <w:sz w:val="24"/>
          <w:szCs w:val="24"/>
          <w:lang w:eastAsia="lv-LV" w:bidi="lo-LA"/>
          <w14:ligatures w14:val="none"/>
        </w:rPr>
      </w:pPr>
      <w:r w:rsidRPr="000A69E4">
        <w:rPr>
          <w:rFonts w:ascii="Times New Roman" w:eastAsia="Times New Roman" w:hAnsi="Times New Roman" w:cs="Times New Roman"/>
          <w:kern w:val="0"/>
          <w:sz w:val="24"/>
          <w:szCs w:val="24"/>
          <w:lang w:eastAsia="lv-LV" w:bidi="lo-LA"/>
          <w14:ligatures w14:val="none"/>
        </w:rPr>
        <w:t>Ivars Bodžs, pamatojoties uz 02.02.2026. vienošanas Nr. 1/2026 pie 30.05.2002. darba līguma Nr.</w:t>
      </w:r>
      <w:r w:rsidR="00747926">
        <w:rPr>
          <w:rFonts w:ascii="Times New Roman" w:eastAsia="Times New Roman" w:hAnsi="Times New Roman" w:cs="Times New Roman"/>
          <w:kern w:val="0"/>
          <w:sz w:val="24"/>
          <w:szCs w:val="24"/>
          <w:lang w:eastAsia="lv-LV" w:bidi="lo-LA"/>
          <w14:ligatures w14:val="none"/>
        </w:rPr>
        <w:t xml:space="preserve"> </w:t>
      </w:r>
      <w:r w:rsidRPr="000A69E4">
        <w:rPr>
          <w:rFonts w:ascii="Times New Roman" w:eastAsia="Times New Roman" w:hAnsi="Times New Roman" w:cs="Times New Roman"/>
          <w:kern w:val="0"/>
          <w:sz w:val="24"/>
          <w:szCs w:val="24"/>
          <w:lang w:eastAsia="lv-LV" w:bidi="lo-LA"/>
          <w14:ligatures w14:val="none"/>
        </w:rPr>
        <w:t>17 pārjaunojuma Nr.</w:t>
      </w:r>
      <w:r w:rsidR="00747926">
        <w:rPr>
          <w:rFonts w:ascii="Times New Roman" w:eastAsia="Times New Roman" w:hAnsi="Times New Roman" w:cs="Times New Roman"/>
          <w:kern w:val="0"/>
          <w:sz w:val="24"/>
          <w:szCs w:val="24"/>
          <w:lang w:eastAsia="lv-LV" w:bidi="lo-LA"/>
          <w14:ligatures w14:val="none"/>
        </w:rPr>
        <w:t xml:space="preserve"> </w:t>
      </w:r>
      <w:r w:rsidRPr="000A69E4">
        <w:rPr>
          <w:rFonts w:ascii="Times New Roman" w:eastAsia="Times New Roman" w:hAnsi="Times New Roman" w:cs="Times New Roman"/>
          <w:kern w:val="0"/>
          <w:sz w:val="24"/>
          <w:szCs w:val="24"/>
          <w:lang w:eastAsia="lv-LV" w:bidi="lo-LA"/>
          <w14:ligatures w14:val="none"/>
        </w:rPr>
        <w:t xml:space="preserve">LUB/2.4.1/21/8, nodarbināts </w:t>
      </w:r>
      <w:r w:rsidRPr="000A69E4">
        <w:rPr>
          <w:rFonts w:ascii="Times New Roman" w:eastAsia="Times New Roman" w:hAnsi="Times New Roman" w:cs="Arial Unicode MS"/>
          <w:kern w:val="0"/>
          <w:sz w:val="24"/>
          <w:szCs w:val="24"/>
          <w:lang w:eastAsia="lv-LV" w:bidi="lo-LA"/>
          <w14:ligatures w14:val="none"/>
        </w:rPr>
        <w:t>Madonas novada Lubānas apvienības pārvaldes vadītāja vietnieka amatā</w:t>
      </w:r>
      <w:r w:rsidRPr="000A69E4">
        <w:rPr>
          <w:rFonts w:ascii="Times New Roman" w:eastAsia="Times New Roman" w:hAnsi="Times New Roman" w:cs="Times New Roman"/>
          <w:kern w:val="0"/>
          <w:sz w:val="24"/>
          <w:szCs w:val="24"/>
          <w:lang w:eastAsia="lv-LV" w:bidi="lo-LA"/>
          <w14:ligatures w14:val="none"/>
        </w:rPr>
        <w:t xml:space="preserve">. Šī amata pienākumi ir noteikti I. Bodža amata aprakstā, kas ir noslēgtā darba līguma sastāvdaļa. </w:t>
      </w:r>
    </w:p>
    <w:p w14:paraId="3716525C" w14:textId="10109941" w:rsidR="000A69E4" w:rsidRPr="000A69E4" w:rsidRDefault="000A69E4" w:rsidP="000A69E4">
      <w:pPr>
        <w:spacing w:after="0" w:line="240" w:lineRule="auto"/>
        <w:ind w:firstLine="720"/>
        <w:jc w:val="both"/>
        <w:rPr>
          <w:rFonts w:ascii="Times New Roman" w:eastAsia="Times New Roman" w:hAnsi="Times New Roman" w:cs="Times New Roman"/>
          <w:kern w:val="0"/>
          <w:sz w:val="24"/>
          <w:szCs w:val="24"/>
          <w:lang w:eastAsia="lv-LV" w:bidi="lo-LA"/>
          <w14:ligatures w14:val="none"/>
        </w:rPr>
      </w:pPr>
      <w:r w:rsidRPr="000A69E4">
        <w:rPr>
          <w:rFonts w:ascii="Times New Roman" w:eastAsia="Times New Roman" w:hAnsi="Times New Roman" w:cs="Times New Roman"/>
          <w:kern w:val="0"/>
          <w:sz w:val="24"/>
          <w:szCs w:val="24"/>
          <w:shd w:val="clear" w:color="auto" w:fill="FFFFFF"/>
          <w:lang w:eastAsia="lv-LV" w:bidi="lo-LA"/>
          <w14:ligatures w14:val="none"/>
        </w:rPr>
        <w:t>Pašvaldības komisijas “</w:t>
      </w:r>
      <w:r w:rsidRPr="000A69E4">
        <w:rPr>
          <w:rFonts w:ascii="Times New Roman" w:eastAsia="Times New Roman" w:hAnsi="Times New Roman" w:cs="Arial Unicode MS"/>
          <w:kern w:val="0"/>
          <w:sz w:val="24"/>
          <w:szCs w:val="24"/>
          <w:shd w:val="clear" w:color="auto" w:fill="FFFFFF"/>
          <w:lang w:eastAsia="lv-LV" w:bidi="lo-LA"/>
          <w14:ligatures w14:val="none"/>
        </w:rPr>
        <w:t>Dzīvokļu jautājumu komisija”</w:t>
      </w:r>
      <w:r w:rsidRPr="000A69E4">
        <w:rPr>
          <w:rFonts w:ascii="Times New Roman" w:eastAsia="Times New Roman" w:hAnsi="Times New Roman" w:cs="Times New Roman"/>
          <w:kern w:val="0"/>
          <w:sz w:val="24"/>
          <w:szCs w:val="24"/>
          <w:lang w:eastAsia="lv-LV" w:bidi="lo-LA"/>
          <w14:ligatures w14:val="none"/>
        </w:rPr>
        <w:t xml:space="preserve"> priekšsēdētāja amats likuma “Par interešu konflikta novēršanu valsts amatpersonu darbībā” (turpmāk – Likums) 4.</w:t>
      </w:r>
      <w:r w:rsidR="00747926">
        <w:rPr>
          <w:rFonts w:ascii="Times New Roman" w:eastAsia="Times New Roman" w:hAnsi="Times New Roman" w:cs="Times New Roman"/>
          <w:kern w:val="0"/>
          <w:sz w:val="24"/>
          <w:szCs w:val="24"/>
          <w:lang w:eastAsia="lv-LV" w:bidi="lo-LA"/>
          <w14:ligatures w14:val="none"/>
        </w:rPr>
        <w:t xml:space="preserve"> </w:t>
      </w:r>
      <w:r w:rsidRPr="000A69E4">
        <w:rPr>
          <w:rFonts w:ascii="Times New Roman" w:eastAsia="Times New Roman" w:hAnsi="Times New Roman" w:cs="Times New Roman"/>
          <w:kern w:val="0"/>
          <w:sz w:val="24"/>
          <w:szCs w:val="24"/>
          <w:lang w:eastAsia="lv-LV" w:bidi="lo-LA"/>
          <w14:ligatures w14:val="none"/>
        </w:rPr>
        <w:t>panta otrās daļas izpratnē ir valsts amatpersonas amats.</w:t>
      </w:r>
    </w:p>
    <w:p w14:paraId="6E6262EB" w14:textId="67D417D8" w:rsidR="000A69E4" w:rsidRPr="000A69E4" w:rsidRDefault="000A69E4" w:rsidP="000A69E4">
      <w:pPr>
        <w:spacing w:after="0" w:line="240" w:lineRule="auto"/>
        <w:ind w:firstLine="720"/>
        <w:jc w:val="both"/>
        <w:rPr>
          <w:rFonts w:ascii="Times New Roman" w:eastAsia="Times New Roman" w:hAnsi="Times New Roman" w:cs="Times New Roman"/>
          <w:kern w:val="0"/>
          <w:sz w:val="24"/>
          <w:szCs w:val="24"/>
          <w:shd w:val="clear" w:color="auto" w:fill="FFFFFF"/>
          <w:lang w:eastAsia="lv-LV" w:bidi="lo-LA"/>
          <w14:ligatures w14:val="none"/>
        </w:rPr>
      </w:pPr>
      <w:r w:rsidRPr="000A69E4">
        <w:rPr>
          <w:rFonts w:ascii="Times New Roman" w:eastAsia="Times New Roman" w:hAnsi="Times New Roman" w:cs="Times New Roman"/>
          <w:color w:val="000000"/>
          <w:kern w:val="0"/>
          <w:sz w:val="24"/>
          <w:szCs w:val="24"/>
          <w:lang w:eastAsia="lv-LV" w:bidi="lo-LA"/>
          <w14:ligatures w14:val="none"/>
        </w:rPr>
        <w:t>Likuma 6.</w:t>
      </w:r>
      <w:r w:rsidR="00747926">
        <w:rPr>
          <w:rFonts w:ascii="Times New Roman" w:eastAsia="Times New Roman" w:hAnsi="Times New Roman" w:cs="Times New Roman"/>
          <w:color w:val="000000"/>
          <w:kern w:val="0"/>
          <w:sz w:val="24"/>
          <w:szCs w:val="24"/>
          <w:lang w:eastAsia="lv-LV" w:bidi="lo-LA"/>
          <w14:ligatures w14:val="none"/>
        </w:rPr>
        <w:t xml:space="preserve"> </w:t>
      </w:r>
      <w:r w:rsidRPr="000A69E4">
        <w:rPr>
          <w:rFonts w:ascii="Times New Roman" w:eastAsia="Times New Roman" w:hAnsi="Times New Roman" w:cs="Times New Roman"/>
          <w:color w:val="000000"/>
          <w:kern w:val="0"/>
          <w:sz w:val="24"/>
          <w:szCs w:val="24"/>
          <w:lang w:eastAsia="lv-LV" w:bidi="lo-LA"/>
          <w14:ligatures w14:val="none"/>
        </w:rPr>
        <w:t xml:space="preserve">panta pirmā daļa nosaka, </w:t>
      </w:r>
      <w:r w:rsidRPr="000A69E4">
        <w:rPr>
          <w:rFonts w:ascii="Times New Roman" w:eastAsia="Times New Roman" w:hAnsi="Times New Roman" w:cs="Times New Roman"/>
          <w:kern w:val="0"/>
          <w:sz w:val="24"/>
          <w:szCs w:val="24"/>
          <w:lang w:eastAsia="lv-LV" w:bidi="lo-LA"/>
          <w14:ligatures w14:val="none"/>
        </w:rPr>
        <w:t xml:space="preserve">ka </w:t>
      </w:r>
      <w:r w:rsidRPr="000A69E4">
        <w:rPr>
          <w:rFonts w:ascii="Times New Roman" w:eastAsia="Times New Roman" w:hAnsi="Times New Roman" w:cs="Times New Roman"/>
          <w:i/>
          <w:iCs/>
          <w:kern w:val="0"/>
          <w:sz w:val="24"/>
          <w:szCs w:val="24"/>
          <w:lang w:eastAsia="lv-LV" w:bidi="lo-LA"/>
          <w14:ligatures w14:val="none"/>
        </w:rPr>
        <w:t>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"Par iedzīvotāju ienākuma nodokli", ja šajā likumā vai citā normatīvajā aktā nav paredzēti valsts amatpersonas amata savienošanas ierobežojumi</w:t>
      </w:r>
      <w:r w:rsidRPr="000A69E4">
        <w:rPr>
          <w:rFonts w:ascii="Times New Roman" w:eastAsia="Times New Roman" w:hAnsi="Times New Roman" w:cs="Times New Roman"/>
          <w:i/>
          <w:kern w:val="0"/>
          <w:sz w:val="24"/>
          <w:szCs w:val="24"/>
          <w:shd w:val="clear" w:color="auto" w:fill="FFFFFF"/>
          <w:lang w:eastAsia="lv-LV" w:bidi="lo-LA"/>
          <w14:ligatures w14:val="none"/>
        </w:rPr>
        <w:t xml:space="preserve">. </w:t>
      </w:r>
      <w:r w:rsidRPr="000A69E4">
        <w:rPr>
          <w:rFonts w:ascii="Times New Roman" w:eastAsia="Times New Roman" w:hAnsi="Times New Roman" w:cs="Times New Roman"/>
          <w:kern w:val="0"/>
          <w:sz w:val="24"/>
          <w:szCs w:val="24"/>
          <w:shd w:val="clear" w:color="auto" w:fill="FFFFFF"/>
          <w:lang w:eastAsia="lv-LV" w:bidi="lo-LA"/>
          <w14:ligatures w14:val="none"/>
        </w:rPr>
        <w:t>Turklāt, ja Likumā nav noteikti stingrāki ierobežojumi, valsts amatpersonai, ievērojot šā Likuma 7. panta 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 Amatu savienošana pieļaujama, ja tā nerada interešu konfliktu, nav pretrunā ar valsts amatpersonai saistošām ētikas normām un nekaitē valsts amatpersonas tiešo pienākumu pildīšanai.</w:t>
      </w:r>
    </w:p>
    <w:p w14:paraId="4F79C6DC" w14:textId="79255804" w:rsidR="000A69E4" w:rsidRPr="000A69E4" w:rsidRDefault="000A69E4" w:rsidP="000A69E4">
      <w:pPr>
        <w:spacing w:after="0" w:line="240" w:lineRule="auto"/>
        <w:ind w:firstLine="720"/>
        <w:jc w:val="both"/>
        <w:rPr>
          <w:rFonts w:ascii="Times New Roman" w:eastAsia="Times New Roman" w:hAnsi="Times New Roman" w:cs="Times New Roman"/>
          <w:kern w:val="0"/>
          <w:sz w:val="24"/>
          <w:szCs w:val="24"/>
          <w:lang w:eastAsia="lv-LV" w:bidi="lo-LA"/>
          <w14:ligatures w14:val="none"/>
        </w:rPr>
      </w:pPr>
      <w:r w:rsidRPr="000A69E4">
        <w:rPr>
          <w:rFonts w:ascii="Times New Roman" w:eastAsia="Times New Roman" w:hAnsi="Times New Roman" w:cs="Times New Roman"/>
          <w:kern w:val="0"/>
          <w:sz w:val="24"/>
          <w:szCs w:val="24"/>
          <w:shd w:val="clear" w:color="auto" w:fill="FFFFFF"/>
          <w:lang w:eastAsia="lv-LV" w:bidi="lo-LA"/>
          <w14:ligatures w14:val="none"/>
        </w:rPr>
        <w:t>Speciālie amata savienošanas ierobežojumi Pašvaldības komisijas “</w:t>
      </w:r>
      <w:r w:rsidRPr="000A69E4">
        <w:rPr>
          <w:rFonts w:ascii="Times New Roman" w:eastAsia="Times New Roman" w:hAnsi="Times New Roman" w:cs="Arial Unicode MS"/>
          <w:kern w:val="0"/>
          <w:sz w:val="24"/>
          <w:szCs w:val="24"/>
          <w:shd w:val="clear" w:color="auto" w:fill="FFFFFF"/>
          <w:lang w:eastAsia="lv-LV" w:bidi="lo-LA"/>
          <w14:ligatures w14:val="none"/>
        </w:rPr>
        <w:t>Dzīvokļu jautājumu komisija”</w:t>
      </w:r>
      <w:r w:rsidRPr="000A69E4">
        <w:rPr>
          <w:rFonts w:ascii="Times New Roman" w:eastAsia="Times New Roman" w:hAnsi="Times New Roman" w:cs="Times New Roman"/>
          <w:kern w:val="0"/>
          <w:sz w:val="24"/>
          <w:szCs w:val="24"/>
          <w:lang w:eastAsia="lv-LV" w:bidi="lo-LA"/>
          <w14:ligatures w14:val="none"/>
        </w:rPr>
        <w:t xml:space="preserve"> priekšsēdētājam kā valsts amatpersonai ir noteikti Likuma 7.</w:t>
      </w:r>
      <w:r w:rsidR="00747926">
        <w:rPr>
          <w:rFonts w:ascii="Times New Roman" w:eastAsia="Times New Roman" w:hAnsi="Times New Roman" w:cs="Times New Roman"/>
          <w:kern w:val="0"/>
          <w:sz w:val="24"/>
          <w:szCs w:val="24"/>
          <w:lang w:eastAsia="lv-LV" w:bidi="lo-LA"/>
          <w14:ligatures w14:val="none"/>
        </w:rPr>
        <w:t xml:space="preserve"> </w:t>
      </w:r>
      <w:r w:rsidRPr="000A69E4">
        <w:rPr>
          <w:rFonts w:ascii="Times New Roman" w:eastAsia="Times New Roman" w:hAnsi="Times New Roman" w:cs="Times New Roman"/>
          <w:kern w:val="0"/>
          <w:sz w:val="24"/>
          <w:szCs w:val="24"/>
          <w:lang w:eastAsia="lv-LV" w:bidi="lo-LA"/>
          <w14:ligatures w14:val="none"/>
        </w:rPr>
        <w:t>panta sestās daļas 2.</w:t>
      </w:r>
      <w:r w:rsidR="00747926">
        <w:rPr>
          <w:rFonts w:ascii="Times New Roman" w:eastAsia="Times New Roman" w:hAnsi="Times New Roman" w:cs="Times New Roman"/>
          <w:kern w:val="0"/>
          <w:sz w:val="24"/>
          <w:szCs w:val="24"/>
          <w:lang w:eastAsia="lv-LV" w:bidi="lo-LA"/>
          <w14:ligatures w14:val="none"/>
        </w:rPr>
        <w:t> </w:t>
      </w:r>
      <w:r w:rsidRPr="000A69E4">
        <w:rPr>
          <w:rFonts w:ascii="Times New Roman" w:eastAsia="Times New Roman" w:hAnsi="Times New Roman" w:cs="Times New Roman"/>
          <w:kern w:val="0"/>
          <w:sz w:val="24"/>
          <w:szCs w:val="24"/>
          <w:lang w:eastAsia="lv-LV" w:bidi="lo-LA"/>
          <w14:ligatures w14:val="none"/>
        </w:rPr>
        <w:t>punktā, kur norādīts, ka minētā amatpersona var savienot valsts amatpersonas amatu tikai ar citu amatu […], ja šī savienošana nerada interešu konfliktu un ir saņemta attiecīgās publiskas personas iestādes vadītāja vai viņa pilnvarotas personas rakstveida atļauja.</w:t>
      </w:r>
    </w:p>
    <w:p w14:paraId="0DCEB892" w14:textId="77777777" w:rsidR="000A69E4" w:rsidRPr="000A69E4" w:rsidRDefault="000A69E4" w:rsidP="000A69E4">
      <w:pPr>
        <w:spacing w:after="0" w:line="240" w:lineRule="auto"/>
        <w:ind w:firstLine="720"/>
        <w:jc w:val="both"/>
        <w:rPr>
          <w:rFonts w:ascii="Times New Roman" w:eastAsia="Times New Roman" w:hAnsi="Times New Roman" w:cs="Times New Roman"/>
          <w:kern w:val="0"/>
          <w:sz w:val="24"/>
          <w:szCs w:val="24"/>
          <w:lang w:eastAsia="lv-LV" w:bidi="lo-LA"/>
          <w14:ligatures w14:val="none"/>
        </w:rPr>
      </w:pPr>
      <w:r w:rsidRPr="000A69E4">
        <w:rPr>
          <w:rFonts w:ascii="Times New Roman" w:eastAsia="Times New Roman" w:hAnsi="Times New Roman" w:cs="Times New Roman"/>
          <w:kern w:val="0"/>
          <w:sz w:val="24"/>
          <w:szCs w:val="24"/>
          <w:lang w:eastAsia="lv-LV" w:bidi="lo-LA"/>
          <w14:ligatures w14:val="none"/>
        </w:rPr>
        <w:lastRenderedPageBreak/>
        <w:t>Saskaņā ar Likumu, interešu konflikts ir situācija, kurā valsts amatpersonai, pildot valsts amatpersonas amata pienākumus, jāpieņem lēmums vai jāpiedalās lēmuma pieņemšanā, vai jāveic citas ar valsts amatpersonas amatu saistītas darbības, kas ietekmē vai var ietekmēt šīs valsts amatpersonas, tās radinieku vai darījumu partneru personiskās vai mantiskās intereses.</w:t>
      </w:r>
    </w:p>
    <w:p w14:paraId="4E8B79ED" w14:textId="72E99EFC" w:rsidR="000A69E4" w:rsidRPr="000A69E4" w:rsidRDefault="000A69E4" w:rsidP="000A69E4">
      <w:pPr>
        <w:spacing w:after="0" w:line="240" w:lineRule="auto"/>
        <w:ind w:firstLine="720"/>
        <w:jc w:val="both"/>
        <w:rPr>
          <w:rFonts w:ascii="Times New Roman" w:eastAsia="Times New Roman" w:hAnsi="Times New Roman" w:cs="Times New Roman"/>
          <w:kern w:val="0"/>
          <w:sz w:val="24"/>
          <w:szCs w:val="24"/>
          <w:lang w:eastAsia="lv-LV" w:bidi="lo-LA"/>
          <w14:ligatures w14:val="none"/>
        </w:rPr>
      </w:pPr>
      <w:r w:rsidRPr="000A69E4">
        <w:rPr>
          <w:rFonts w:ascii="Times New Roman" w:eastAsia="Times New Roman" w:hAnsi="Times New Roman" w:cs="Times New Roman"/>
          <w:kern w:val="0"/>
          <w:sz w:val="24"/>
          <w:szCs w:val="24"/>
          <w:lang w:eastAsia="lv-LV" w:bidi="lo-LA"/>
          <w14:ligatures w14:val="none"/>
        </w:rPr>
        <w:t>Atbilstoši Pašvaldību likuma 10.</w:t>
      </w:r>
      <w:r w:rsidR="00747926">
        <w:rPr>
          <w:rFonts w:ascii="Times New Roman" w:eastAsia="Times New Roman" w:hAnsi="Times New Roman" w:cs="Times New Roman"/>
          <w:kern w:val="0"/>
          <w:sz w:val="24"/>
          <w:szCs w:val="24"/>
          <w:lang w:eastAsia="lv-LV" w:bidi="lo-LA"/>
          <w14:ligatures w14:val="none"/>
        </w:rPr>
        <w:t xml:space="preserve"> </w:t>
      </w:r>
      <w:r w:rsidRPr="000A69E4">
        <w:rPr>
          <w:rFonts w:ascii="Times New Roman" w:eastAsia="Times New Roman" w:hAnsi="Times New Roman" w:cs="Times New Roman"/>
          <w:kern w:val="0"/>
          <w:sz w:val="24"/>
          <w:szCs w:val="24"/>
          <w:lang w:eastAsia="lv-LV" w:bidi="lo-LA"/>
          <w14:ligatures w14:val="none"/>
        </w:rPr>
        <w:t>panta pirmās daļas 10.</w:t>
      </w:r>
      <w:r w:rsidR="00747926">
        <w:rPr>
          <w:rFonts w:ascii="Times New Roman" w:eastAsia="Times New Roman" w:hAnsi="Times New Roman" w:cs="Times New Roman"/>
          <w:kern w:val="0"/>
          <w:sz w:val="24"/>
          <w:szCs w:val="24"/>
          <w:lang w:eastAsia="lv-LV" w:bidi="lo-LA"/>
          <w14:ligatures w14:val="none"/>
        </w:rPr>
        <w:t xml:space="preserve"> </w:t>
      </w:r>
      <w:r w:rsidRPr="000A69E4">
        <w:rPr>
          <w:rFonts w:ascii="Times New Roman" w:eastAsia="Times New Roman" w:hAnsi="Times New Roman" w:cs="Times New Roman"/>
          <w:kern w:val="0"/>
          <w:sz w:val="24"/>
          <w:szCs w:val="24"/>
          <w:lang w:eastAsia="lv-LV" w:bidi="lo-LA"/>
          <w14:ligatures w14:val="none"/>
        </w:rPr>
        <w:t>punktam dome ir tiesīga izlemt ikvienu pašvaldības kompetences jautājumu, turklāt tikai domes kompetencē ir iecelt amatā un atbrīvot no tā amatpersonas normatīvajos aktos paredzētajos gadījumos, līdz ar ko, Pašvaldības dome ir institūcija, kas saskaņā ar Likuma 7.</w:t>
      </w:r>
      <w:r w:rsidR="00747926">
        <w:rPr>
          <w:rFonts w:ascii="Times New Roman" w:eastAsia="Times New Roman" w:hAnsi="Times New Roman" w:cs="Times New Roman"/>
          <w:kern w:val="0"/>
          <w:sz w:val="24"/>
          <w:szCs w:val="24"/>
          <w:lang w:eastAsia="lv-LV" w:bidi="lo-LA"/>
          <w14:ligatures w14:val="none"/>
        </w:rPr>
        <w:t xml:space="preserve"> </w:t>
      </w:r>
      <w:r w:rsidRPr="000A69E4">
        <w:rPr>
          <w:rFonts w:ascii="Times New Roman" w:eastAsia="Times New Roman" w:hAnsi="Times New Roman" w:cs="Times New Roman"/>
          <w:kern w:val="0"/>
          <w:sz w:val="24"/>
          <w:szCs w:val="24"/>
          <w:lang w:eastAsia="lv-LV" w:bidi="lo-LA"/>
          <w14:ligatures w14:val="none"/>
        </w:rPr>
        <w:t>panta sestās daļas 2.</w:t>
      </w:r>
      <w:r w:rsidR="00747926">
        <w:rPr>
          <w:rFonts w:ascii="Times New Roman" w:eastAsia="Times New Roman" w:hAnsi="Times New Roman" w:cs="Times New Roman"/>
          <w:kern w:val="0"/>
          <w:sz w:val="24"/>
          <w:szCs w:val="24"/>
          <w:lang w:eastAsia="lv-LV" w:bidi="lo-LA"/>
          <w14:ligatures w14:val="none"/>
        </w:rPr>
        <w:t xml:space="preserve"> </w:t>
      </w:r>
      <w:r w:rsidRPr="000A69E4">
        <w:rPr>
          <w:rFonts w:ascii="Times New Roman" w:eastAsia="Times New Roman" w:hAnsi="Times New Roman" w:cs="Times New Roman"/>
          <w:kern w:val="0"/>
          <w:sz w:val="24"/>
          <w:szCs w:val="24"/>
          <w:lang w:eastAsia="lv-LV" w:bidi="lo-LA"/>
          <w14:ligatures w14:val="none"/>
        </w:rPr>
        <w:t>punktu, ir kompetenta arī sniegt atļauju Ivaram Bodžam savienot valsts amatpersonas amatu.</w:t>
      </w:r>
    </w:p>
    <w:p w14:paraId="57D15E79" w14:textId="77777777" w:rsidR="000A69E4" w:rsidRPr="000A69E4" w:rsidRDefault="000A69E4" w:rsidP="000A69E4">
      <w:pPr>
        <w:spacing w:after="0" w:line="240" w:lineRule="auto"/>
        <w:ind w:firstLine="720"/>
        <w:jc w:val="both"/>
        <w:rPr>
          <w:rFonts w:ascii="Times New Roman" w:eastAsia="Times New Roman" w:hAnsi="Times New Roman" w:cs="Times New Roman"/>
          <w:kern w:val="0"/>
          <w:sz w:val="24"/>
          <w:szCs w:val="24"/>
          <w:lang w:eastAsia="lv-LV" w:bidi="lo-LA"/>
          <w14:ligatures w14:val="none"/>
        </w:rPr>
      </w:pPr>
      <w:r w:rsidRPr="000A69E4">
        <w:rPr>
          <w:rFonts w:ascii="Times New Roman" w:eastAsia="Times New Roman" w:hAnsi="Times New Roman" w:cs="Times New Roman"/>
          <w:kern w:val="0"/>
          <w:sz w:val="24"/>
          <w:szCs w:val="24"/>
          <w:shd w:val="clear" w:color="auto" w:fill="FFFFFF"/>
          <w:lang w:eastAsia="lv-LV" w:bidi="lo-LA"/>
          <w14:ligatures w14:val="none"/>
        </w:rPr>
        <w:t xml:space="preserve">Likuma </w:t>
      </w:r>
      <w:r w:rsidRPr="000A69E4">
        <w:rPr>
          <w:rFonts w:ascii="Times New Roman" w:eastAsia="Times New Roman" w:hAnsi="Times New Roman" w:cs="Times New Roman"/>
          <w:bCs/>
          <w:kern w:val="0"/>
          <w:sz w:val="24"/>
          <w:szCs w:val="24"/>
          <w:shd w:val="clear" w:color="auto" w:fill="FFFFFF"/>
          <w:lang w:eastAsia="lv-LV" w:bidi="lo-LA"/>
          <w14:ligatures w14:val="none"/>
        </w:rPr>
        <w:t>8.</w:t>
      </w:r>
      <w:r w:rsidRPr="000A69E4">
        <w:rPr>
          <w:rFonts w:ascii="Times New Roman" w:eastAsia="Times New Roman" w:hAnsi="Times New Roman" w:cs="Times New Roman"/>
          <w:bCs/>
          <w:kern w:val="0"/>
          <w:sz w:val="24"/>
          <w:szCs w:val="24"/>
          <w:shd w:val="clear" w:color="auto" w:fill="FFFFFF"/>
          <w:vertAlign w:val="superscript"/>
          <w:lang w:eastAsia="lv-LV" w:bidi="lo-LA"/>
          <w14:ligatures w14:val="none"/>
        </w:rPr>
        <w:t>1</w:t>
      </w:r>
      <w:r w:rsidRPr="000A69E4">
        <w:rPr>
          <w:rFonts w:ascii="Times New Roman" w:eastAsia="Times New Roman" w:hAnsi="Times New Roman" w:cs="Times New Roman"/>
          <w:bCs/>
          <w:kern w:val="0"/>
          <w:sz w:val="24"/>
          <w:szCs w:val="24"/>
          <w:shd w:val="clear" w:color="auto" w:fill="FFFFFF"/>
          <w:lang w:eastAsia="lv-LV" w:bidi="lo-LA"/>
          <w14:ligatures w14:val="none"/>
        </w:rPr>
        <w:t> panta piektā daļa nosaka</w:t>
      </w:r>
      <w:r w:rsidRPr="000A69E4">
        <w:rPr>
          <w:rFonts w:ascii="Times New Roman" w:eastAsia="Times New Roman" w:hAnsi="Times New Roman" w:cs="Times New Roman"/>
          <w:bCs/>
          <w:i/>
          <w:kern w:val="0"/>
          <w:sz w:val="24"/>
          <w:szCs w:val="24"/>
          <w:shd w:val="clear" w:color="auto" w:fill="FFFFFF"/>
          <w:lang w:eastAsia="lv-LV" w:bidi="lo-LA"/>
          <w14:ligatures w14:val="none"/>
        </w:rPr>
        <w:t xml:space="preserve">, </w:t>
      </w:r>
      <w:r w:rsidRPr="000A69E4">
        <w:rPr>
          <w:rFonts w:ascii="Times New Roman" w:eastAsia="Times New Roman" w:hAnsi="Times New Roman" w:cs="Times New Roman"/>
          <w:bCs/>
          <w:kern w:val="0"/>
          <w:sz w:val="24"/>
          <w:szCs w:val="24"/>
          <w:shd w:val="clear" w:color="auto" w:fill="FFFFFF"/>
          <w:lang w:eastAsia="lv-LV" w:bidi="lo-LA"/>
          <w14:ligatures w14:val="none"/>
        </w:rPr>
        <w:t>ka valsts amatpersonai (institūcijai), saņemot lūgumu atļaut valsts amatpersonas amatu savienot ar citu amatu, ir pienākums izvērtēt, vai amatu savienošana neradīs interešu konfliktu, nebūs pretrunā ar valsts amatpersonai saistošām ētikas normām un nekaitēs valsts amatpersonas tiešo pienākumu pildīšanai.</w:t>
      </w:r>
    </w:p>
    <w:p w14:paraId="3AD58E79" w14:textId="1B26967F" w:rsidR="000A69E4" w:rsidRPr="000A69E4" w:rsidRDefault="000A69E4" w:rsidP="000A69E4">
      <w:pPr>
        <w:spacing w:after="0" w:line="240" w:lineRule="auto"/>
        <w:ind w:right="84" w:firstLine="720"/>
        <w:jc w:val="both"/>
        <w:rPr>
          <w:rFonts w:ascii="Times New Roman" w:eastAsia="Times New Roman" w:hAnsi="Times New Roman" w:cs="Times New Roman"/>
          <w:kern w:val="0"/>
          <w:sz w:val="24"/>
          <w:szCs w:val="24"/>
          <w:lang w:eastAsia="lv-LV" w:bidi="lo-LA"/>
          <w14:ligatures w14:val="none"/>
        </w:rPr>
      </w:pPr>
      <w:r w:rsidRPr="000A69E4">
        <w:rPr>
          <w:rFonts w:ascii="Times New Roman" w:eastAsia="Times New Roman" w:hAnsi="Times New Roman" w:cs="Times New Roman"/>
          <w:kern w:val="0"/>
          <w:sz w:val="24"/>
          <w:szCs w:val="24"/>
          <w:shd w:val="clear" w:color="auto" w:fill="FFFFFF"/>
          <w:lang w:eastAsia="lv-LV" w:bidi="lo-LA"/>
          <w14:ligatures w14:val="none"/>
        </w:rPr>
        <w:t>Ar Pašvaldības domes 2025.</w:t>
      </w:r>
      <w:r w:rsidR="00747926">
        <w:rPr>
          <w:rFonts w:ascii="Times New Roman" w:eastAsia="Times New Roman" w:hAnsi="Times New Roman" w:cs="Times New Roman"/>
          <w:kern w:val="0"/>
          <w:sz w:val="24"/>
          <w:szCs w:val="24"/>
          <w:shd w:val="clear" w:color="auto" w:fill="FFFFFF"/>
          <w:lang w:eastAsia="lv-LV" w:bidi="lo-LA"/>
          <w14:ligatures w14:val="none"/>
        </w:rPr>
        <w:t xml:space="preserve"> </w:t>
      </w:r>
      <w:r w:rsidRPr="000A69E4">
        <w:rPr>
          <w:rFonts w:ascii="Times New Roman" w:eastAsia="Times New Roman" w:hAnsi="Times New Roman" w:cs="Times New Roman"/>
          <w:kern w:val="0"/>
          <w:sz w:val="24"/>
          <w:szCs w:val="24"/>
          <w:shd w:val="clear" w:color="auto" w:fill="FFFFFF"/>
          <w:lang w:eastAsia="lv-LV" w:bidi="lo-LA"/>
          <w14:ligatures w14:val="none"/>
        </w:rPr>
        <w:t>gada 30.oktobra lēmumu Nr.</w:t>
      </w:r>
      <w:r w:rsidR="00747926">
        <w:rPr>
          <w:rFonts w:ascii="Times New Roman" w:eastAsia="Times New Roman" w:hAnsi="Times New Roman" w:cs="Times New Roman"/>
          <w:kern w:val="0"/>
          <w:sz w:val="24"/>
          <w:szCs w:val="24"/>
          <w:shd w:val="clear" w:color="auto" w:fill="FFFFFF"/>
          <w:lang w:eastAsia="lv-LV" w:bidi="lo-LA"/>
          <w14:ligatures w14:val="none"/>
        </w:rPr>
        <w:t xml:space="preserve"> </w:t>
      </w:r>
      <w:r w:rsidRPr="000A69E4">
        <w:rPr>
          <w:rFonts w:ascii="Times New Roman" w:eastAsia="Times New Roman" w:hAnsi="Times New Roman" w:cs="Times New Roman"/>
          <w:kern w:val="0"/>
          <w:sz w:val="24"/>
          <w:szCs w:val="24"/>
          <w:shd w:val="clear" w:color="auto" w:fill="FFFFFF"/>
          <w:lang w:eastAsia="lv-LV" w:bidi="lo-LA"/>
          <w14:ligatures w14:val="none"/>
        </w:rPr>
        <w:t xml:space="preserve">280 izdots </w:t>
      </w:r>
      <w:r w:rsidRPr="000A69E4">
        <w:rPr>
          <w:rFonts w:ascii="Times New Roman" w:eastAsia="Times New Roman" w:hAnsi="Times New Roman" w:cs="Arial Unicode MS"/>
          <w:kern w:val="0"/>
          <w:sz w:val="24"/>
          <w:szCs w:val="24"/>
          <w:shd w:val="clear" w:color="auto" w:fill="FFFFFF"/>
          <w:lang w:eastAsia="lv-LV" w:bidi="lo-LA"/>
          <w14:ligatures w14:val="none"/>
        </w:rPr>
        <w:t xml:space="preserve">Dzīvokļu jautājumu komisijas nolikums, kurā noteiktas komisijas funkcijas, uzdevumu un kompetence, kā arī iekļauts regulējums par amatpersonu kompetenci, bet </w:t>
      </w:r>
      <w:r w:rsidRPr="000A69E4">
        <w:rPr>
          <w:rFonts w:ascii="Times New Roman" w:eastAsia="Times New Roman" w:hAnsi="Times New Roman" w:cs="Arial Unicode MS"/>
          <w:kern w:val="0"/>
          <w:sz w:val="24"/>
          <w:szCs w:val="24"/>
          <w:lang w:eastAsia="lv-LV" w:bidi="lo-LA"/>
          <w14:ligatures w14:val="none"/>
        </w:rPr>
        <w:t>Madonas novada Lubānas apvienības pārvaldes vadītāja vietnieka amata pienākumi noteikti nodarbinātā darba līgumā un amata aprakstā</w:t>
      </w:r>
      <w:r w:rsidRPr="000A69E4">
        <w:rPr>
          <w:rFonts w:ascii="Times New Roman" w:eastAsia="Times New Roman" w:hAnsi="Times New Roman" w:cs="Times New Roman"/>
          <w:kern w:val="0"/>
          <w:sz w:val="24"/>
          <w:szCs w:val="24"/>
          <w:lang w:eastAsia="lv-LV" w:bidi="lo-LA"/>
          <w14:ligatures w14:val="none"/>
        </w:rPr>
        <w:t>. Amatu</w:t>
      </w:r>
      <w:r w:rsidRPr="000A69E4">
        <w:rPr>
          <w:rFonts w:ascii="Times New Roman" w:eastAsia="Times New Roman" w:hAnsi="Times New Roman" w:cs="Times New Roman"/>
          <w:color w:val="000000"/>
          <w:kern w:val="0"/>
          <w:sz w:val="24"/>
          <w:szCs w:val="24"/>
          <w:lang w:eastAsia="lv-LV" w:bidi="lo-LA"/>
          <w14:ligatures w14:val="none"/>
        </w:rPr>
        <w:t xml:space="preserve"> savienošana nerada interešu konfliktu, nav pretrunā ar valsts amatpersonai saistošajām ētikas normām un nekaitē valsts amatpersonas tiešo pienākumu pildīšanai, jo katra amata pienākumi, uzdevumi un kompetences noteiktas nolikumā un darba līgumā.</w:t>
      </w:r>
    </w:p>
    <w:p w14:paraId="5D592376" w14:textId="7B4CFE97" w:rsidR="000A69E4" w:rsidRDefault="000A69E4" w:rsidP="00747926">
      <w:pPr>
        <w:spacing w:after="0" w:line="240" w:lineRule="auto"/>
        <w:ind w:firstLine="720"/>
        <w:jc w:val="both"/>
        <w:rPr>
          <w:rFonts w:ascii="Times New Roman" w:eastAsia="SimSun" w:hAnsi="Times New Roman" w:cs="Times New Roman"/>
          <w:kern w:val="0"/>
          <w:sz w:val="24"/>
          <w:szCs w:val="24"/>
          <w:lang w:eastAsia="ar-SA"/>
          <w14:ligatures w14:val="none"/>
        </w:rPr>
      </w:pPr>
      <w:r w:rsidRPr="000A69E4">
        <w:rPr>
          <w:rFonts w:ascii="Times New Roman" w:eastAsia="Times New Roman" w:hAnsi="Times New Roman" w:cs="Times New Roman"/>
          <w:kern w:val="0"/>
          <w:sz w:val="24"/>
          <w:szCs w:val="24"/>
          <w:lang w:eastAsia="lv-LV" w:bidi="lo-LA"/>
          <w14:ligatures w14:val="none"/>
        </w:rPr>
        <w:t xml:space="preserve">Ņemot vērā šī lēmuma sagatavošanas laikā konstatētos faktiskos apstākļus, izvērtējot </w:t>
      </w:r>
      <w:r w:rsidRPr="000A69E4">
        <w:rPr>
          <w:rFonts w:ascii="Times New Roman" w:eastAsia="Times New Roman" w:hAnsi="Times New Roman" w:cs="Times New Roman"/>
          <w:kern w:val="0"/>
          <w:sz w:val="24"/>
          <w:szCs w:val="24"/>
          <w:shd w:val="clear" w:color="auto" w:fill="FFFFFF"/>
          <w:lang w:eastAsia="lv-LV" w:bidi="lo-LA"/>
          <w14:ligatures w14:val="none"/>
        </w:rPr>
        <w:t>Pašvaldības komisijas “</w:t>
      </w:r>
      <w:r w:rsidRPr="000A69E4">
        <w:rPr>
          <w:rFonts w:ascii="Times New Roman" w:eastAsia="Times New Roman" w:hAnsi="Times New Roman" w:cs="Arial Unicode MS"/>
          <w:kern w:val="0"/>
          <w:sz w:val="24"/>
          <w:szCs w:val="24"/>
          <w:shd w:val="clear" w:color="auto" w:fill="FFFFFF"/>
          <w:lang w:eastAsia="lv-LV" w:bidi="lo-LA"/>
          <w14:ligatures w14:val="none"/>
        </w:rPr>
        <w:t xml:space="preserve">Dzīvokļu jautājumu komisija” </w:t>
      </w:r>
      <w:r w:rsidRPr="000A69E4">
        <w:rPr>
          <w:rFonts w:ascii="Times New Roman" w:eastAsia="Times New Roman" w:hAnsi="Times New Roman" w:cs="Times New Roman"/>
          <w:kern w:val="0"/>
          <w:sz w:val="24"/>
          <w:szCs w:val="24"/>
          <w:lang w:eastAsia="lv-LV" w:bidi="lo-LA"/>
          <w14:ligatures w14:val="none"/>
        </w:rPr>
        <w:t xml:space="preserve">priekšsēdētāja amata un </w:t>
      </w:r>
      <w:r w:rsidRPr="000A69E4">
        <w:rPr>
          <w:rFonts w:ascii="Times New Roman" w:eastAsia="Times New Roman" w:hAnsi="Times New Roman" w:cs="Arial Unicode MS"/>
          <w:kern w:val="0"/>
          <w:sz w:val="24"/>
          <w:szCs w:val="24"/>
          <w:lang w:eastAsia="lv-LV" w:bidi="lo-LA"/>
          <w14:ligatures w14:val="none"/>
        </w:rPr>
        <w:t>Madonas novada Lubānas apvienības pārvaldes vadītāja vietnieka</w:t>
      </w:r>
      <w:r w:rsidRPr="000A69E4">
        <w:rPr>
          <w:rFonts w:ascii="Times New Roman" w:eastAsia="Times New Roman" w:hAnsi="Times New Roman" w:cs="Times New Roman"/>
          <w:kern w:val="0"/>
          <w:sz w:val="24"/>
          <w:szCs w:val="24"/>
          <w:lang w:eastAsia="lv-LV" w:bidi="lo-LA"/>
          <w14:ligatures w14:val="none"/>
        </w:rPr>
        <w:t xml:space="preserve"> amata pienākumus, kā arī ievērojot Likuma 2.pantā noteikto mērķi un pamatojoties uz Likuma 7.</w:t>
      </w:r>
      <w:r w:rsidR="00747926">
        <w:rPr>
          <w:rFonts w:ascii="Times New Roman" w:eastAsia="Times New Roman" w:hAnsi="Times New Roman" w:cs="Times New Roman"/>
          <w:kern w:val="0"/>
          <w:sz w:val="24"/>
          <w:szCs w:val="24"/>
          <w:lang w:eastAsia="lv-LV" w:bidi="lo-LA"/>
          <w14:ligatures w14:val="none"/>
        </w:rPr>
        <w:t xml:space="preserve"> </w:t>
      </w:r>
      <w:r w:rsidRPr="000A69E4">
        <w:rPr>
          <w:rFonts w:ascii="Times New Roman" w:eastAsia="Times New Roman" w:hAnsi="Times New Roman" w:cs="Times New Roman"/>
          <w:kern w:val="0"/>
          <w:sz w:val="24"/>
          <w:szCs w:val="24"/>
          <w:lang w:eastAsia="lv-LV" w:bidi="lo-LA"/>
          <w14:ligatures w14:val="none"/>
        </w:rPr>
        <w:t>panta sestās daļas 2.</w:t>
      </w:r>
      <w:r w:rsidR="00747926">
        <w:rPr>
          <w:rFonts w:ascii="Times New Roman" w:eastAsia="Times New Roman" w:hAnsi="Times New Roman" w:cs="Times New Roman"/>
          <w:kern w:val="0"/>
          <w:sz w:val="24"/>
          <w:szCs w:val="24"/>
          <w:lang w:eastAsia="lv-LV" w:bidi="lo-LA"/>
          <w14:ligatures w14:val="none"/>
        </w:rPr>
        <w:t xml:space="preserve"> </w:t>
      </w:r>
      <w:r w:rsidRPr="000A69E4">
        <w:rPr>
          <w:rFonts w:ascii="Times New Roman" w:eastAsia="Times New Roman" w:hAnsi="Times New Roman" w:cs="Times New Roman"/>
          <w:kern w:val="0"/>
          <w:sz w:val="24"/>
          <w:szCs w:val="24"/>
          <w:lang w:eastAsia="lv-LV" w:bidi="lo-LA"/>
          <w14:ligatures w14:val="none"/>
        </w:rPr>
        <w:t>punktu, 8.</w:t>
      </w:r>
      <w:r w:rsidRPr="000A69E4">
        <w:rPr>
          <w:rFonts w:ascii="Times New Roman" w:eastAsia="Times New Roman" w:hAnsi="Times New Roman" w:cs="Times New Roman"/>
          <w:kern w:val="0"/>
          <w:sz w:val="24"/>
          <w:szCs w:val="24"/>
          <w:vertAlign w:val="superscript"/>
          <w:lang w:eastAsia="lv-LV" w:bidi="lo-LA"/>
          <w14:ligatures w14:val="none"/>
        </w:rPr>
        <w:t xml:space="preserve">1 </w:t>
      </w:r>
      <w:r w:rsidRPr="000A69E4">
        <w:rPr>
          <w:rFonts w:ascii="Times New Roman" w:eastAsia="Times New Roman" w:hAnsi="Times New Roman" w:cs="Times New Roman"/>
          <w:kern w:val="0"/>
          <w:sz w:val="24"/>
          <w:szCs w:val="24"/>
          <w:lang w:eastAsia="lv-LV" w:bidi="lo-LA"/>
          <w14:ligatures w14:val="none"/>
        </w:rPr>
        <w:t>panta piektās daļas 1.</w:t>
      </w:r>
      <w:r w:rsidR="00747926">
        <w:rPr>
          <w:rFonts w:ascii="Times New Roman" w:eastAsia="Times New Roman" w:hAnsi="Times New Roman" w:cs="Times New Roman"/>
          <w:kern w:val="0"/>
          <w:sz w:val="24"/>
          <w:szCs w:val="24"/>
          <w:lang w:eastAsia="lv-LV" w:bidi="lo-LA"/>
          <w14:ligatures w14:val="none"/>
        </w:rPr>
        <w:t xml:space="preserve"> </w:t>
      </w:r>
      <w:r w:rsidRPr="000A69E4">
        <w:rPr>
          <w:rFonts w:ascii="Times New Roman" w:eastAsia="Times New Roman" w:hAnsi="Times New Roman" w:cs="Times New Roman"/>
          <w:kern w:val="0"/>
          <w:sz w:val="24"/>
          <w:szCs w:val="24"/>
          <w:lang w:eastAsia="lv-LV" w:bidi="lo-LA"/>
          <w14:ligatures w14:val="none"/>
        </w:rPr>
        <w:t>punktu un septīto daļu, Administratīvā procesa likuma 67.</w:t>
      </w:r>
      <w:r w:rsidR="00747926">
        <w:rPr>
          <w:rFonts w:ascii="Times New Roman" w:eastAsia="Times New Roman" w:hAnsi="Times New Roman" w:cs="Times New Roman"/>
          <w:kern w:val="0"/>
          <w:sz w:val="24"/>
          <w:szCs w:val="24"/>
          <w:lang w:eastAsia="lv-LV" w:bidi="lo-LA"/>
          <w14:ligatures w14:val="none"/>
        </w:rPr>
        <w:t xml:space="preserve"> </w:t>
      </w:r>
      <w:r w:rsidRPr="000A69E4">
        <w:rPr>
          <w:rFonts w:ascii="Times New Roman" w:eastAsia="Times New Roman" w:hAnsi="Times New Roman" w:cs="Times New Roman"/>
          <w:kern w:val="0"/>
          <w:sz w:val="24"/>
          <w:szCs w:val="24"/>
          <w:lang w:eastAsia="lv-LV" w:bidi="lo-LA"/>
          <w14:ligatures w14:val="none"/>
        </w:rPr>
        <w:t>pantu, Pašvaldību likuma 10.</w:t>
      </w:r>
      <w:r w:rsidR="00747926">
        <w:rPr>
          <w:rFonts w:ascii="Times New Roman" w:eastAsia="Times New Roman" w:hAnsi="Times New Roman" w:cs="Times New Roman"/>
          <w:kern w:val="0"/>
          <w:sz w:val="24"/>
          <w:szCs w:val="24"/>
          <w:lang w:eastAsia="lv-LV" w:bidi="lo-LA"/>
          <w14:ligatures w14:val="none"/>
        </w:rPr>
        <w:t xml:space="preserve"> </w:t>
      </w:r>
      <w:r w:rsidRPr="000A69E4">
        <w:rPr>
          <w:rFonts w:ascii="Times New Roman" w:eastAsia="Times New Roman" w:hAnsi="Times New Roman" w:cs="Times New Roman"/>
          <w:kern w:val="0"/>
          <w:sz w:val="24"/>
          <w:szCs w:val="24"/>
          <w:lang w:eastAsia="lv-LV" w:bidi="lo-LA"/>
          <w14:ligatures w14:val="none"/>
        </w:rPr>
        <w:t>panta pirmās daļas 10.</w:t>
      </w:r>
      <w:r w:rsidR="00747926">
        <w:rPr>
          <w:rFonts w:ascii="Times New Roman" w:eastAsia="Times New Roman" w:hAnsi="Times New Roman" w:cs="Times New Roman"/>
          <w:kern w:val="0"/>
          <w:sz w:val="24"/>
          <w:szCs w:val="24"/>
          <w:lang w:eastAsia="lv-LV" w:bidi="lo-LA"/>
          <w14:ligatures w14:val="none"/>
        </w:rPr>
        <w:t xml:space="preserve"> </w:t>
      </w:r>
      <w:r w:rsidRPr="000A69E4">
        <w:rPr>
          <w:rFonts w:ascii="Times New Roman" w:eastAsia="Times New Roman" w:hAnsi="Times New Roman" w:cs="Times New Roman"/>
          <w:kern w:val="0"/>
          <w:sz w:val="24"/>
          <w:szCs w:val="24"/>
          <w:lang w:eastAsia="lv-LV" w:bidi="lo-LA"/>
          <w14:ligatures w14:val="none"/>
        </w:rPr>
        <w:t xml:space="preserve">punktu, </w:t>
      </w:r>
      <w:r w:rsidRPr="000A69E4">
        <w:rPr>
          <w:rFonts w:ascii="Times New Roman" w:eastAsia="Calibri" w:hAnsi="Times New Roman" w:cs="Times New Roman"/>
          <w:kern w:val="0"/>
          <w:sz w:val="24"/>
          <w:szCs w:val="24"/>
          <w:lang w:eastAsia="lv-LV" w:bidi="lo-LA"/>
          <w14:ligatures w14:val="none"/>
        </w:rPr>
        <w:t xml:space="preserve">ņemot vērā </w:t>
      </w:r>
      <w:r w:rsidR="00747926">
        <w:rPr>
          <w:rFonts w:ascii="Times New Roman" w:eastAsia="Calibri" w:hAnsi="Times New Roman" w:cs="Times New Roman"/>
          <w:kern w:val="0"/>
          <w:sz w:val="24"/>
          <w:szCs w:val="24"/>
          <w:lang w:eastAsia="lv-LV" w:bidi="lo-LA"/>
          <w14:ligatures w14:val="none"/>
        </w:rPr>
        <w:t>24</w:t>
      </w:r>
      <w:r w:rsidRPr="000A69E4">
        <w:rPr>
          <w:rFonts w:ascii="Times New Roman" w:eastAsia="Calibri" w:hAnsi="Times New Roman" w:cs="Times New Roman"/>
          <w:kern w:val="0"/>
          <w:sz w:val="24"/>
          <w:szCs w:val="24"/>
          <w:lang w:eastAsia="lv-LV" w:bidi="lo-LA"/>
          <w14:ligatures w14:val="none"/>
        </w:rPr>
        <w:t>.</w:t>
      </w:r>
      <w:r w:rsidR="00747926">
        <w:rPr>
          <w:rFonts w:ascii="Times New Roman" w:eastAsia="Calibri" w:hAnsi="Times New Roman" w:cs="Times New Roman"/>
          <w:kern w:val="0"/>
          <w:sz w:val="24"/>
          <w:szCs w:val="24"/>
          <w:lang w:eastAsia="lv-LV" w:bidi="lo-LA"/>
          <w14:ligatures w14:val="none"/>
        </w:rPr>
        <w:t>03</w:t>
      </w:r>
      <w:r w:rsidRPr="000A69E4">
        <w:rPr>
          <w:rFonts w:ascii="Times New Roman" w:eastAsia="Calibri" w:hAnsi="Times New Roman" w:cs="Times New Roman"/>
          <w:kern w:val="0"/>
          <w:sz w:val="24"/>
          <w:szCs w:val="24"/>
          <w:lang w:eastAsia="lv-LV" w:bidi="lo-LA"/>
          <w14:ligatures w14:val="none"/>
        </w:rPr>
        <w:t xml:space="preserve">.2026. Finanšu komitejas atzinumus, </w:t>
      </w:r>
      <w:r w:rsidR="00747926">
        <w:rPr>
          <w:rFonts w:ascii="Times New Roman" w:hAnsi="Times New Roman" w:cs="Times New Roman"/>
          <w:b/>
          <w:kern w:val="0"/>
          <w:sz w:val="24"/>
          <w:szCs w:val="24"/>
          <w14:ligatures w14:val="none"/>
        </w:rPr>
        <w:t xml:space="preserve">atklāti balsojot: PAR – 17 </w:t>
      </w:r>
      <w:r w:rsidR="00747926">
        <w:rPr>
          <w:rFonts w:ascii="Times New Roman" w:hAnsi="Times New Roman" w:cs="Times New Roman"/>
          <w:kern w:val="0"/>
          <w:sz w:val="24"/>
          <w:szCs w:val="24"/>
          <w14:ligatures w14:val="none"/>
        </w:rPr>
        <w:t>(</w:t>
      </w:r>
      <w:r w:rsidR="00747926">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sidR="00747926">
        <w:rPr>
          <w:rFonts w:ascii="Times New Roman" w:hAnsi="Times New Roman" w:cs="Times New Roman"/>
          <w:bCs/>
          <w:kern w:val="0"/>
          <w:sz w:val="24"/>
          <w:szCs w:val="24"/>
          <w14:ligatures w14:val="none"/>
        </w:rPr>
        <w:t>)</w:t>
      </w:r>
      <w:r w:rsidR="00747926">
        <w:rPr>
          <w:rFonts w:ascii="Times New Roman" w:hAnsi="Times New Roman" w:cs="Times New Roman"/>
          <w:kern w:val="0"/>
          <w:sz w:val="24"/>
          <w:szCs w:val="24"/>
          <w14:ligatures w14:val="none"/>
        </w:rPr>
        <w:t xml:space="preserve">, </w:t>
      </w:r>
      <w:r w:rsidR="00747926">
        <w:rPr>
          <w:rFonts w:ascii="Times New Roman" w:hAnsi="Times New Roman" w:cs="Times New Roman"/>
          <w:b/>
          <w:kern w:val="0"/>
          <w:sz w:val="24"/>
          <w:szCs w:val="24"/>
          <w14:ligatures w14:val="none"/>
        </w:rPr>
        <w:t xml:space="preserve">PRET </w:t>
      </w:r>
      <w:r w:rsidR="00747926">
        <w:rPr>
          <w:rFonts w:ascii="Times New Roman" w:hAnsi="Times New Roman" w:cs="Times New Roman"/>
          <w:b/>
          <w:bCs/>
          <w:kern w:val="0"/>
          <w:sz w:val="24"/>
          <w:szCs w:val="24"/>
          <w14:ligatures w14:val="none"/>
        </w:rPr>
        <w:t>– NAV</w:t>
      </w:r>
      <w:r w:rsidR="00747926">
        <w:rPr>
          <w:rFonts w:ascii="Times New Roman" w:hAnsi="Times New Roman" w:cs="Times New Roman"/>
          <w:b/>
          <w:kern w:val="0"/>
          <w:sz w:val="24"/>
          <w:szCs w:val="24"/>
          <w14:ligatures w14:val="none"/>
        </w:rPr>
        <w:t>, ATTURAS – NAV,</w:t>
      </w:r>
      <w:r w:rsidR="00747926">
        <w:rPr>
          <w:rFonts w:ascii="Times New Roman" w:hAnsi="Times New Roman" w:cs="Times New Roman"/>
          <w:kern w:val="0"/>
          <w:sz w:val="24"/>
          <w:szCs w:val="24"/>
          <w14:ligatures w14:val="none"/>
        </w:rPr>
        <w:t xml:space="preserve"> Madonas novada pašvaldības dome </w:t>
      </w:r>
      <w:r w:rsidR="00747926">
        <w:rPr>
          <w:rFonts w:ascii="Times New Roman" w:hAnsi="Times New Roman" w:cs="Times New Roman"/>
          <w:b/>
          <w:kern w:val="0"/>
          <w:sz w:val="24"/>
          <w:szCs w:val="24"/>
          <w14:ligatures w14:val="none"/>
        </w:rPr>
        <w:t>NOLEMJ:</w:t>
      </w:r>
      <w:r w:rsidR="00747926">
        <w:rPr>
          <w:rFonts w:eastAsia="Calibri"/>
          <w:b/>
          <w:kern w:val="0"/>
          <w:lang w:eastAsia="hi-IN" w:bidi="hi-IN"/>
          <w14:ligatures w14:val="none"/>
        </w:rPr>
        <w:t xml:space="preserve">     </w:t>
      </w:r>
      <w:r w:rsidR="00747926">
        <w:rPr>
          <w:rFonts w:ascii="Times New Roman" w:eastAsia="SimSun" w:hAnsi="Times New Roman" w:cs="Times New Roman"/>
          <w:kern w:val="0"/>
          <w:sz w:val="24"/>
          <w:szCs w:val="24"/>
          <w:lang w:eastAsia="ar-SA"/>
          <w14:ligatures w14:val="none"/>
        </w:rPr>
        <w:t xml:space="preserve"> </w:t>
      </w:r>
    </w:p>
    <w:p w14:paraId="294FA5D2" w14:textId="77777777" w:rsidR="00747926" w:rsidRPr="000A69E4" w:rsidRDefault="00747926" w:rsidP="00747926">
      <w:pPr>
        <w:spacing w:after="0" w:line="240" w:lineRule="auto"/>
        <w:ind w:firstLine="720"/>
        <w:jc w:val="both"/>
        <w:rPr>
          <w:rFonts w:ascii="Times New Roman" w:eastAsia="Times New Roman" w:hAnsi="Times New Roman" w:cs="Times New Roman"/>
          <w:color w:val="000000"/>
          <w:kern w:val="0"/>
          <w:sz w:val="24"/>
          <w:szCs w:val="24"/>
          <w:lang w:eastAsia="lv-LV" w:bidi="lo-LA"/>
          <w14:ligatures w14:val="none"/>
        </w:rPr>
      </w:pPr>
    </w:p>
    <w:p w14:paraId="3FB23CC9" w14:textId="1B58FB53" w:rsidR="000A69E4" w:rsidRPr="000A69E4" w:rsidRDefault="000A69E4" w:rsidP="000A69E4">
      <w:pPr>
        <w:numPr>
          <w:ilvl w:val="0"/>
          <w:numId w:val="39"/>
        </w:numPr>
        <w:spacing w:after="0" w:line="240" w:lineRule="auto"/>
        <w:ind w:left="720"/>
        <w:jc w:val="both"/>
        <w:rPr>
          <w:rFonts w:ascii="Times New Roman" w:eastAsia="Times New Roman" w:hAnsi="Times New Roman" w:cs="Times New Roman"/>
          <w:color w:val="000000"/>
          <w:kern w:val="0"/>
          <w:sz w:val="24"/>
          <w:szCs w:val="24"/>
          <w:lang w:eastAsia="lv-LV" w:bidi="lo-LA"/>
          <w14:ligatures w14:val="none"/>
        </w:rPr>
      </w:pPr>
      <w:r w:rsidRPr="000A69E4">
        <w:rPr>
          <w:rFonts w:ascii="Times New Roman" w:eastAsia="Times New Roman" w:hAnsi="Times New Roman" w:cs="Times New Roman"/>
          <w:color w:val="000000"/>
          <w:kern w:val="0"/>
          <w:sz w:val="24"/>
          <w:szCs w:val="24"/>
          <w:lang w:eastAsia="lv-LV" w:bidi="lo-LA"/>
          <w14:ligatures w14:val="none"/>
        </w:rPr>
        <w:t xml:space="preserve">Atļaut IVARAM BODŽAM, personas kods </w:t>
      </w:r>
      <w:r w:rsidR="00C86D8C">
        <w:rPr>
          <w:rFonts w:ascii="Times New Roman" w:eastAsia="Times New Roman" w:hAnsi="Times New Roman" w:cs="Times New Roman"/>
          <w:color w:val="000000"/>
          <w:kern w:val="0"/>
          <w:sz w:val="24"/>
          <w:szCs w:val="24"/>
          <w:lang w:eastAsia="lv-LV" w:bidi="lo-LA"/>
          <w14:ligatures w14:val="none"/>
        </w:rPr>
        <w:t>[..]</w:t>
      </w:r>
      <w:r w:rsidRPr="000A69E4">
        <w:rPr>
          <w:rFonts w:ascii="Times New Roman" w:eastAsia="Times New Roman" w:hAnsi="Times New Roman" w:cs="Times New Roman"/>
          <w:color w:val="000000"/>
          <w:kern w:val="0"/>
          <w:sz w:val="24"/>
          <w:szCs w:val="24"/>
          <w:lang w:eastAsia="lv-LV" w:bidi="lo-LA"/>
          <w14:ligatures w14:val="none"/>
        </w:rPr>
        <w:t xml:space="preserve">, </w:t>
      </w:r>
      <w:r w:rsidRPr="000A69E4">
        <w:rPr>
          <w:rFonts w:ascii="Times New Roman" w:eastAsia="Times New Roman" w:hAnsi="Times New Roman" w:cs="Times New Roman"/>
          <w:kern w:val="0"/>
          <w:sz w:val="24"/>
          <w:szCs w:val="24"/>
          <w:shd w:val="clear" w:color="auto" w:fill="FFFFFF"/>
          <w:lang w:eastAsia="lv-LV" w:bidi="lo-LA"/>
          <w14:ligatures w14:val="none"/>
        </w:rPr>
        <w:t>savienot Pašvaldības komisijas “</w:t>
      </w:r>
      <w:r w:rsidRPr="000A69E4">
        <w:rPr>
          <w:rFonts w:ascii="Times New Roman" w:eastAsia="Times New Roman" w:hAnsi="Times New Roman" w:cs="Arial Unicode MS"/>
          <w:kern w:val="0"/>
          <w:sz w:val="24"/>
          <w:szCs w:val="24"/>
          <w:shd w:val="clear" w:color="auto" w:fill="FFFFFF"/>
          <w:lang w:eastAsia="lv-LV" w:bidi="lo-LA"/>
          <w14:ligatures w14:val="none"/>
        </w:rPr>
        <w:t>Dzīvokļu jautājumu komisija” priekšsēdētāja amatu ar</w:t>
      </w:r>
      <w:r w:rsidRPr="000A69E4">
        <w:rPr>
          <w:rFonts w:ascii="Times New Roman" w:eastAsia="Times New Roman" w:hAnsi="Times New Roman" w:cs="Times New Roman"/>
          <w:kern w:val="0"/>
          <w:sz w:val="24"/>
          <w:szCs w:val="24"/>
          <w:shd w:val="clear" w:color="auto" w:fill="FFFFFF"/>
          <w:lang w:eastAsia="lv-LV" w:bidi="lo-LA"/>
          <w14:ligatures w14:val="none"/>
        </w:rPr>
        <w:t xml:space="preserve"> </w:t>
      </w:r>
      <w:r w:rsidRPr="000A69E4">
        <w:rPr>
          <w:rFonts w:ascii="Times New Roman" w:eastAsia="Times New Roman" w:hAnsi="Times New Roman" w:cs="Arial Unicode MS"/>
          <w:kern w:val="0"/>
          <w:sz w:val="24"/>
          <w:szCs w:val="24"/>
          <w:lang w:eastAsia="lv-LV" w:bidi="lo-LA"/>
          <w14:ligatures w14:val="none"/>
        </w:rPr>
        <w:t>Madonas novada Lubānas apvienības pārvaldes vadītāja vietnieka</w:t>
      </w:r>
      <w:r w:rsidRPr="000A69E4">
        <w:rPr>
          <w:rFonts w:ascii="Times New Roman" w:eastAsia="Times New Roman" w:hAnsi="Times New Roman" w:cs="Times New Roman"/>
          <w:kern w:val="0"/>
          <w:sz w:val="24"/>
          <w:szCs w:val="24"/>
          <w:lang w:eastAsia="lv-LV" w:bidi="lo-LA"/>
          <w14:ligatures w14:val="none"/>
        </w:rPr>
        <w:t xml:space="preserve"> amatu, jo amatu</w:t>
      </w:r>
      <w:r w:rsidRPr="000A69E4">
        <w:rPr>
          <w:rFonts w:ascii="Times New Roman" w:eastAsia="Times New Roman" w:hAnsi="Times New Roman" w:cs="Times New Roman"/>
          <w:color w:val="000000"/>
          <w:kern w:val="0"/>
          <w:sz w:val="24"/>
          <w:szCs w:val="24"/>
          <w:lang w:eastAsia="lv-LV" w:bidi="lo-LA"/>
          <w14:ligatures w14:val="none"/>
        </w:rPr>
        <w:t xml:space="preserve"> savienošana nerada interešu konfliktu, nav pretrunā ar valsts amatpersonai saistošajām ētikas normām un nekaitē valsts amatpersonas tiešo pienākumu pildīšanai.</w:t>
      </w:r>
    </w:p>
    <w:p w14:paraId="33D2B978" w14:textId="77777777" w:rsidR="000A69E4" w:rsidRPr="000A69E4" w:rsidRDefault="000A69E4" w:rsidP="000A69E4">
      <w:pPr>
        <w:spacing w:after="0" w:line="240" w:lineRule="auto"/>
        <w:ind w:left="720"/>
        <w:jc w:val="both"/>
        <w:rPr>
          <w:rFonts w:ascii="Times New Roman" w:eastAsia="Times New Roman" w:hAnsi="Times New Roman" w:cs="Times New Roman"/>
          <w:kern w:val="0"/>
          <w:sz w:val="24"/>
          <w:szCs w:val="24"/>
          <w:lang w:eastAsia="lv-LV" w:bidi="lo-LA"/>
          <w14:ligatures w14:val="none"/>
        </w:rPr>
      </w:pPr>
    </w:p>
    <w:p w14:paraId="36221141" w14:textId="6F992D65" w:rsidR="000A69E4" w:rsidRPr="000A69E4" w:rsidRDefault="000A69E4" w:rsidP="000A69E4">
      <w:pPr>
        <w:spacing w:after="0" w:line="240" w:lineRule="auto"/>
        <w:ind w:firstLine="720"/>
        <w:jc w:val="both"/>
        <w:rPr>
          <w:rFonts w:ascii="Times New Roman" w:eastAsia="Times New Roman" w:hAnsi="Times New Roman" w:cs="Times New Roman"/>
          <w:bCs/>
          <w:i/>
          <w:kern w:val="0"/>
          <w:sz w:val="24"/>
          <w:szCs w:val="24"/>
          <w:shd w:val="clear" w:color="auto" w:fill="FFFFFF"/>
          <w:lang w:eastAsia="lv-LV" w:bidi="lo-LA"/>
          <w14:ligatures w14:val="none"/>
        </w:rPr>
      </w:pPr>
      <w:r w:rsidRPr="000A69E4">
        <w:rPr>
          <w:rFonts w:ascii="Times New Roman" w:eastAsia="Times New Roman" w:hAnsi="Times New Roman" w:cs="Times New Roman"/>
          <w:i/>
          <w:kern w:val="0"/>
          <w:sz w:val="24"/>
          <w:szCs w:val="24"/>
          <w:lang w:eastAsia="lv-LV" w:bidi="lo-LA"/>
          <w14:ligatures w14:val="none"/>
        </w:rPr>
        <w:t>Persona nevar paļauties uz to, ka šī atļauja vienmēr būs spēkā. Atbilstoši likuma “Par interešu konflikta novēršanu valsts amatpersonas darbībā”</w:t>
      </w:r>
      <w:r w:rsidRPr="000A69E4">
        <w:rPr>
          <w:rFonts w:ascii="Times New Roman" w:eastAsia="Times New Roman" w:hAnsi="Times New Roman" w:cs="Times New Roman"/>
          <w:kern w:val="0"/>
          <w:sz w:val="24"/>
          <w:szCs w:val="24"/>
          <w:lang w:eastAsia="lv-LV" w:bidi="lo-LA"/>
          <w14:ligatures w14:val="none"/>
        </w:rPr>
        <w:t xml:space="preserve"> </w:t>
      </w:r>
      <w:r w:rsidRPr="000A69E4">
        <w:rPr>
          <w:rFonts w:ascii="Times New Roman" w:eastAsia="Times New Roman" w:hAnsi="Times New Roman" w:cs="Times New Roman"/>
          <w:bCs/>
          <w:i/>
          <w:kern w:val="0"/>
          <w:sz w:val="24"/>
          <w:szCs w:val="24"/>
          <w:shd w:val="clear" w:color="auto" w:fill="FFFFFF"/>
          <w:lang w:eastAsia="lv-LV" w:bidi="lo-LA"/>
          <w14:ligatures w14:val="none"/>
        </w:rPr>
        <w:t>8.</w:t>
      </w:r>
      <w:r w:rsidRPr="000A69E4">
        <w:rPr>
          <w:rFonts w:ascii="Times New Roman" w:eastAsia="Times New Roman" w:hAnsi="Times New Roman" w:cs="Times New Roman"/>
          <w:bCs/>
          <w:i/>
          <w:kern w:val="0"/>
          <w:sz w:val="24"/>
          <w:szCs w:val="24"/>
          <w:shd w:val="clear" w:color="auto" w:fill="FFFFFF"/>
          <w:vertAlign w:val="superscript"/>
          <w:lang w:eastAsia="lv-LV" w:bidi="lo-LA"/>
          <w14:ligatures w14:val="none"/>
        </w:rPr>
        <w:t>1</w:t>
      </w:r>
      <w:r w:rsidRPr="000A69E4">
        <w:rPr>
          <w:rFonts w:ascii="Times New Roman" w:eastAsia="Times New Roman" w:hAnsi="Times New Roman" w:cs="Times New Roman"/>
          <w:bCs/>
          <w:i/>
          <w:kern w:val="0"/>
          <w:sz w:val="24"/>
          <w:szCs w:val="24"/>
          <w:shd w:val="clear" w:color="auto" w:fill="FFFFFF"/>
          <w:lang w:eastAsia="lv-LV" w:bidi="lo-LA"/>
          <w14:ligatures w14:val="none"/>
        </w:rPr>
        <w:t> panta sestajai daļai un Administratīvā procesa likuma 68.</w:t>
      </w:r>
      <w:r w:rsidR="00747926">
        <w:rPr>
          <w:rFonts w:ascii="Times New Roman" w:eastAsia="Times New Roman" w:hAnsi="Times New Roman" w:cs="Times New Roman"/>
          <w:bCs/>
          <w:i/>
          <w:kern w:val="0"/>
          <w:sz w:val="24"/>
          <w:szCs w:val="24"/>
          <w:shd w:val="clear" w:color="auto" w:fill="FFFFFF"/>
          <w:lang w:eastAsia="lv-LV" w:bidi="lo-LA"/>
          <w14:ligatures w14:val="none"/>
        </w:rPr>
        <w:t xml:space="preserve"> </w:t>
      </w:r>
      <w:r w:rsidRPr="000A69E4">
        <w:rPr>
          <w:rFonts w:ascii="Times New Roman" w:eastAsia="Times New Roman" w:hAnsi="Times New Roman" w:cs="Times New Roman"/>
          <w:bCs/>
          <w:i/>
          <w:kern w:val="0"/>
          <w:sz w:val="24"/>
          <w:szCs w:val="24"/>
          <w:shd w:val="clear" w:color="auto" w:fill="FFFFFF"/>
          <w:lang w:eastAsia="lv-LV" w:bidi="lo-LA"/>
          <w14:ligatures w14:val="none"/>
        </w:rPr>
        <w:t>panta pirmajai daļai, šis lēmums izdots ar atcelšanas atrunu. Personai savas kompetences ietvaros ir pienākums rakstiski informēt pašvaldības domes priekšsēdētāju, ja mainījušies tiesiskie vai faktiskie apstākļi, kas ir pamatā šī lēmuma izdošanai un varētu nepieļaut turpmāku amatu savienošanu.</w:t>
      </w:r>
    </w:p>
    <w:p w14:paraId="53FCAA3A" w14:textId="77777777" w:rsidR="000A69E4" w:rsidRPr="000A69E4" w:rsidRDefault="000A69E4" w:rsidP="000A69E4">
      <w:pPr>
        <w:spacing w:after="0" w:line="240" w:lineRule="auto"/>
        <w:ind w:firstLine="720"/>
        <w:jc w:val="both"/>
        <w:rPr>
          <w:rFonts w:ascii="Times New Roman" w:eastAsia="Times New Roman" w:hAnsi="Times New Roman" w:cs="Times New Roman"/>
          <w:i/>
          <w:kern w:val="0"/>
          <w:sz w:val="24"/>
          <w:szCs w:val="24"/>
          <w:lang w:eastAsia="lv-LV" w:bidi="lo-LA"/>
          <w14:ligatures w14:val="none"/>
        </w:rPr>
      </w:pPr>
      <w:r w:rsidRPr="000A69E4">
        <w:rPr>
          <w:rFonts w:ascii="Times New Roman" w:eastAsia="Times New Roman" w:hAnsi="Times New Roman" w:cs="Times New Roman"/>
          <w:i/>
          <w:kern w:val="0"/>
          <w:sz w:val="24"/>
          <w:szCs w:val="24"/>
          <w:lang w:eastAsia="lv-LV" w:bidi="lo-LA"/>
          <w14:ligatures w14:val="none"/>
        </w:rPr>
        <w:t>Atbilstoši Likuma vispārīgajam regulējumam amatpersona pati ir atbildīga par interešu konflikta nepieļaušanu un valsts amatpersonas ētikas normu ievērošanu, tāpēc, neraugoties uz kompetentās institūcijas doto atļauju savienot amatus, amatpersonai ir pienākums jebkurā brīdī izvērtēt interešu konflikta iespējamību un rīcības atbilstību amatpersonas ētikas normām, ja, savienojot amatus, pastāv iespēja, ka amatpersona var nonākt interešu konflikta situācijā.</w:t>
      </w:r>
    </w:p>
    <w:p w14:paraId="1F1B5514" w14:textId="626F802A" w:rsidR="000A69E4" w:rsidRPr="000A69E4" w:rsidRDefault="000A69E4" w:rsidP="000A69E4">
      <w:pPr>
        <w:spacing w:after="0" w:line="240" w:lineRule="auto"/>
        <w:ind w:firstLine="720"/>
        <w:jc w:val="both"/>
        <w:rPr>
          <w:rFonts w:ascii="Times New Roman" w:eastAsia="Times New Roman" w:hAnsi="Times New Roman" w:cs="Times New Roman"/>
          <w:kern w:val="0"/>
          <w:sz w:val="24"/>
          <w:szCs w:val="24"/>
          <w:lang w:eastAsia="lv-LV" w:bidi="lo-LA"/>
          <w14:ligatures w14:val="none"/>
        </w:rPr>
      </w:pPr>
      <w:r w:rsidRPr="000A69E4">
        <w:rPr>
          <w:rFonts w:ascii="Times New Roman" w:eastAsia="Times New Roman" w:hAnsi="Times New Roman" w:cs="Times New Roman"/>
          <w:kern w:val="0"/>
          <w:sz w:val="24"/>
          <w:szCs w:val="24"/>
          <w:lang w:eastAsia="lv-LV" w:bidi="lo-LA"/>
          <w14:ligatures w14:val="none"/>
        </w:rPr>
        <w:lastRenderedPageBreak/>
        <w:t>Saskaņā ar Administratīvā procesa likuma 76.</w:t>
      </w:r>
      <w:r w:rsidR="00747926">
        <w:rPr>
          <w:rFonts w:ascii="Times New Roman" w:eastAsia="Times New Roman" w:hAnsi="Times New Roman" w:cs="Times New Roman"/>
          <w:kern w:val="0"/>
          <w:sz w:val="24"/>
          <w:szCs w:val="24"/>
          <w:lang w:eastAsia="lv-LV" w:bidi="lo-LA"/>
          <w14:ligatures w14:val="none"/>
        </w:rPr>
        <w:t xml:space="preserve"> </w:t>
      </w:r>
      <w:r w:rsidRPr="000A69E4">
        <w:rPr>
          <w:rFonts w:ascii="Times New Roman" w:eastAsia="Times New Roman" w:hAnsi="Times New Roman" w:cs="Times New Roman"/>
          <w:kern w:val="0"/>
          <w:sz w:val="24"/>
          <w:szCs w:val="24"/>
          <w:lang w:eastAsia="lv-LV" w:bidi="lo-LA"/>
          <w14:ligatures w14:val="none"/>
        </w:rPr>
        <w:t>panta otro daļu, šo administratīvo aktu var pārsūdzēt Administratīvajā rajona tiesā (Voldemāra Baloža ielā 13A, Valmierā, LV-4201) viena mēneša laikā no tā spēkā stāšanās dienas.</w:t>
      </w:r>
    </w:p>
    <w:p w14:paraId="769BAA38" w14:textId="77777777" w:rsidR="000A69E4" w:rsidRDefault="000A69E4" w:rsidP="000A69E4">
      <w:pPr>
        <w:spacing w:after="0" w:line="240" w:lineRule="auto"/>
        <w:jc w:val="both"/>
        <w:rPr>
          <w:rFonts w:ascii="Times New Roman" w:eastAsia="Times New Roman" w:hAnsi="Times New Roman" w:cs="Times New Roman"/>
          <w:kern w:val="0"/>
          <w:sz w:val="24"/>
          <w:szCs w:val="24"/>
          <w:lang w:eastAsia="lv-LV"/>
          <w14:ligatures w14:val="none"/>
        </w:rPr>
      </w:pPr>
    </w:p>
    <w:p w14:paraId="3442E3D1" w14:textId="77777777" w:rsidR="000A69E4" w:rsidRDefault="000A69E4" w:rsidP="000A69E4">
      <w:pPr>
        <w:spacing w:after="0" w:line="240" w:lineRule="auto"/>
        <w:jc w:val="both"/>
        <w:rPr>
          <w:rFonts w:ascii="Times New Roman" w:eastAsia="Times New Roman" w:hAnsi="Times New Roman" w:cs="Times New Roman"/>
          <w:kern w:val="0"/>
          <w:sz w:val="24"/>
          <w:szCs w:val="24"/>
          <w:lang w:eastAsia="lv-LV"/>
          <w14:ligatures w14:val="none"/>
        </w:rPr>
      </w:pPr>
    </w:p>
    <w:p w14:paraId="4E545AA7" w14:textId="77777777" w:rsidR="000A69E4" w:rsidRPr="000A69E4" w:rsidRDefault="000A69E4" w:rsidP="000A69E4">
      <w:pPr>
        <w:spacing w:after="0" w:line="240" w:lineRule="auto"/>
        <w:jc w:val="both"/>
        <w:rPr>
          <w:rFonts w:ascii="Times New Roman" w:eastAsia="Times New Roman" w:hAnsi="Times New Roman" w:cs="Times New Roman"/>
          <w:kern w:val="0"/>
          <w:sz w:val="24"/>
          <w:szCs w:val="24"/>
          <w:lang w:eastAsia="lv-LV"/>
          <w14:ligatures w14:val="none"/>
        </w:rPr>
      </w:pPr>
    </w:p>
    <w:p w14:paraId="4CDE0AE6" w14:textId="77777777" w:rsidR="000A69E4" w:rsidRPr="000A69E4" w:rsidRDefault="000A69E4" w:rsidP="000A69E4">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0A69E4">
        <w:rPr>
          <w:rFonts w:ascii="Times New Roman" w:eastAsia="Times New Roman" w:hAnsi="Times New Roman" w:cs="Times New Roman"/>
          <w:kern w:val="0"/>
          <w:sz w:val="24"/>
          <w:szCs w:val="24"/>
          <w:lang w:eastAsia="lv-LV"/>
          <w14:ligatures w14:val="none"/>
        </w:rPr>
        <w:t xml:space="preserve">Domes priekšsēdētājs </w:t>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t>A. Lungevičs</w:t>
      </w:r>
    </w:p>
    <w:p w14:paraId="7D54EA66" w14:textId="77777777" w:rsidR="000A69E4" w:rsidRPr="000A69E4" w:rsidRDefault="000A69E4" w:rsidP="000A69E4">
      <w:pPr>
        <w:spacing w:after="0" w:line="240" w:lineRule="auto"/>
        <w:jc w:val="both"/>
        <w:rPr>
          <w:rFonts w:ascii="Times New Roman" w:eastAsia="Times New Roman" w:hAnsi="Times New Roman" w:cs="Times New Roman"/>
          <w:kern w:val="0"/>
          <w:lang w:eastAsia="lv-LV"/>
          <w14:ligatures w14:val="none"/>
        </w:rPr>
      </w:pPr>
    </w:p>
    <w:p w14:paraId="3DB14AE2" w14:textId="77777777" w:rsidR="000A69E4" w:rsidRPr="000A69E4" w:rsidRDefault="000A69E4" w:rsidP="000A69E4">
      <w:pPr>
        <w:spacing w:after="0" w:line="240" w:lineRule="auto"/>
        <w:jc w:val="both"/>
        <w:rPr>
          <w:rFonts w:ascii="Times New Roman" w:eastAsia="Times New Roman" w:hAnsi="Times New Roman" w:cs="Times New Roman"/>
          <w:kern w:val="0"/>
          <w:lang w:eastAsia="lv-LV"/>
          <w14:ligatures w14:val="none"/>
        </w:rPr>
      </w:pPr>
    </w:p>
    <w:p w14:paraId="55929572" w14:textId="77777777" w:rsidR="000A69E4" w:rsidRPr="000A69E4" w:rsidRDefault="000A69E4" w:rsidP="000A69E4">
      <w:pPr>
        <w:spacing w:after="0" w:line="240" w:lineRule="auto"/>
        <w:jc w:val="both"/>
        <w:rPr>
          <w:rFonts w:ascii="Times New Roman" w:eastAsia="Times New Roman" w:hAnsi="Times New Roman" w:cs="Times New Roman"/>
          <w:kern w:val="0"/>
          <w:lang w:eastAsia="lv-LV"/>
          <w14:ligatures w14:val="none"/>
        </w:rPr>
      </w:pPr>
    </w:p>
    <w:p w14:paraId="737C0BFB" w14:textId="77777777" w:rsidR="000A69E4" w:rsidRPr="000A69E4" w:rsidRDefault="000A69E4" w:rsidP="000A69E4">
      <w:pPr>
        <w:spacing w:after="0" w:line="240" w:lineRule="auto"/>
        <w:jc w:val="both"/>
        <w:rPr>
          <w:rFonts w:ascii="Times New Roman" w:eastAsia="Times New Roman" w:hAnsi="Times New Roman" w:cs="Times New Roman"/>
          <w:i/>
          <w:iCs/>
          <w:kern w:val="0"/>
          <w:lang w:eastAsia="lv-LV"/>
          <w14:ligatures w14:val="none"/>
        </w:rPr>
      </w:pPr>
      <w:r w:rsidRPr="000A69E4">
        <w:rPr>
          <w:rFonts w:ascii="Times New Roman" w:eastAsia="Times New Roman" w:hAnsi="Times New Roman" w:cs="Times New Roman"/>
          <w:i/>
          <w:iCs/>
          <w:kern w:val="0"/>
          <w:lang w:eastAsia="lv-LV"/>
          <w14:ligatures w14:val="none"/>
        </w:rPr>
        <w:t>Lauva 26199545</w:t>
      </w:r>
    </w:p>
    <w:p w14:paraId="566B9889" w14:textId="77777777" w:rsidR="000A69E4" w:rsidRDefault="000A69E4" w:rsidP="0080176D">
      <w:pPr>
        <w:keepNext/>
        <w:spacing w:after="0" w:line="240" w:lineRule="auto"/>
        <w:jc w:val="both"/>
        <w:outlineLvl w:val="0"/>
        <w:rPr>
          <w:rFonts w:ascii="Times New Roman" w:eastAsia="Arial Unicode MS" w:hAnsi="Times New Roman" w:cs="Times New Roman"/>
          <w:b/>
          <w:bCs/>
          <w:iCs/>
          <w:color w:val="000000"/>
          <w:kern w:val="36"/>
          <w:sz w:val="24"/>
          <w:szCs w:val="24"/>
          <w:lang w:eastAsia="lv-LV"/>
          <w14:ligatures w14:val="none"/>
        </w:rPr>
      </w:pPr>
    </w:p>
    <w:p w14:paraId="3224602C" w14:textId="77777777" w:rsidR="00DB71A8" w:rsidRPr="000713F9" w:rsidRDefault="00DB71A8" w:rsidP="00A465C0">
      <w:pPr>
        <w:spacing w:after="0" w:line="240" w:lineRule="auto"/>
        <w:jc w:val="both"/>
        <w:rPr>
          <w:rFonts w:ascii="Times New Roman" w:eastAsia="Times New Roman" w:hAnsi="Times New Roman" w:cs="Times New Roman"/>
          <w:bCs/>
          <w:color w:val="000000" w:themeColor="text1"/>
          <w:sz w:val="24"/>
          <w:szCs w:val="36"/>
          <w:lang w:eastAsia="lv-LV"/>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281F22FD" w14:textId="44296D83" w:rsidR="003945A1" w:rsidRPr="000713F9" w:rsidRDefault="003945A1" w:rsidP="00A465C0">
      <w:pPr>
        <w:spacing w:after="0" w:line="240" w:lineRule="auto"/>
        <w:jc w:val="both"/>
        <w:rPr>
          <w:rFonts w:ascii="Times New Roman" w:eastAsia="Arial Unicode MS" w:hAnsi="Times New Roman" w:cs="Times New Roman"/>
          <w:b/>
          <w:sz w:val="24"/>
          <w:szCs w:val="24"/>
          <w:lang w:eastAsia="lv-LV"/>
        </w:rPr>
      </w:pPr>
    </w:p>
    <w:sectPr w:rsidR="003945A1" w:rsidRPr="000713F9"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B2A96" w14:textId="77777777" w:rsidR="00B757A6" w:rsidRPr="00CA050C" w:rsidRDefault="00B757A6">
      <w:pPr>
        <w:spacing w:after="0" w:line="240" w:lineRule="auto"/>
      </w:pPr>
      <w:r w:rsidRPr="00CA050C">
        <w:separator/>
      </w:r>
    </w:p>
  </w:endnote>
  <w:endnote w:type="continuationSeparator" w:id="0">
    <w:p w14:paraId="1BBF4AB0" w14:textId="77777777" w:rsidR="00B757A6" w:rsidRPr="00CA050C" w:rsidRDefault="00B757A6">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2" w:name="_Hlk202447562"/>
    <w:r w:rsidRPr="00CA050C">
      <w:rPr>
        <w:sz w:val="20"/>
        <w:szCs w:val="20"/>
      </w:rPr>
      <w:t>DOKUMENTS PARAKSTĪTS AR DROŠU ELEKTRONISKO PARAKSTU UN SATUR LAIKA ZĪMOGU</w:t>
    </w:r>
  </w:p>
  <w:bookmarkEnd w:id="63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578F4" w14:textId="77777777" w:rsidR="00B757A6" w:rsidRPr="00CA050C" w:rsidRDefault="00B757A6">
      <w:pPr>
        <w:spacing w:after="0" w:line="240" w:lineRule="auto"/>
      </w:pPr>
      <w:r w:rsidRPr="00CA050C">
        <w:separator/>
      </w:r>
    </w:p>
  </w:footnote>
  <w:footnote w:type="continuationSeparator" w:id="0">
    <w:p w14:paraId="7F61480F" w14:textId="77777777" w:rsidR="00B757A6" w:rsidRPr="00CA050C" w:rsidRDefault="00B757A6">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7447699"/>
    <w:multiLevelType w:val="hybridMultilevel"/>
    <w:tmpl w:val="5D68B3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83B794E"/>
    <w:multiLevelType w:val="hybridMultilevel"/>
    <w:tmpl w:val="76504E0A"/>
    <w:lvl w:ilvl="0" w:tplc="0426000F">
      <w:start w:val="1"/>
      <w:numFmt w:val="decimal"/>
      <w:lvlText w:val="%1."/>
      <w:lvlJc w:val="left"/>
      <w:pPr>
        <w:ind w:left="720" w:hanging="360"/>
      </w:pPr>
    </w:lvl>
    <w:lvl w:ilvl="1" w:tplc="5550610A">
      <w:start w:val="1"/>
      <w:numFmt w:val="decimal"/>
      <w:lvlText w:val="%2."/>
      <w:lvlJc w:val="left"/>
      <w:pPr>
        <w:ind w:left="1440" w:hanging="360"/>
      </w:pPr>
      <w:rPr>
        <w:rFonts w:ascii="Times New Roman" w:eastAsiaTheme="minorHAnsi" w:hAnsi="Times New Roman" w:cs="Times New Roman"/>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0AF349B2"/>
    <w:multiLevelType w:val="hybridMultilevel"/>
    <w:tmpl w:val="C01801CE"/>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33F7D03"/>
    <w:multiLevelType w:val="hybridMultilevel"/>
    <w:tmpl w:val="AAAE40A0"/>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13943855"/>
    <w:multiLevelType w:val="multilevel"/>
    <w:tmpl w:val="7C08DCBE"/>
    <w:lvl w:ilvl="0">
      <w:start w:val="1"/>
      <w:numFmt w:val="decimal"/>
      <w:lvlText w:val="%1."/>
      <w:lvlJc w:val="left"/>
      <w:pPr>
        <w:ind w:left="720" w:hanging="360"/>
      </w:pPr>
      <w:rPr>
        <w:rFonts w:ascii="Times New Roman" w:hAnsi="Times New Roman" w:cs="Times New Roman"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EF7772"/>
    <w:multiLevelType w:val="hybridMultilevel"/>
    <w:tmpl w:val="5E02F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2277497"/>
    <w:multiLevelType w:val="multilevel"/>
    <w:tmpl w:val="14600F22"/>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4"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3C787ABB"/>
    <w:multiLevelType w:val="hybridMultilevel"/>
    <w:tmpl w:val="72081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CCD38A6"/>
    <w:multiLevelType w:val="multilevel"/>
    <w:tmpl w:val="EC0E5DBC"/>
    <w:lvl w:ilvl="0">
      <w:start w:val="5"/>
      <w:numFmt w:val="decimal"/>
      <w:lvlText w:val="%1."/>
      <w:lvlJc w:val="left"/>
      <w:pPr>
        <w:ind w:left="360" w:hanging="360"/>
      </w:pPr>
    </w:lvl>
    <w:lvl w:ilvl="1">
      <w:start w:val="1"/>
      <w:numFmt w:val="decimal"/>
      <w:lvlText w:val="%1.%2."/>
      <w:lvlJc w:val="left"/>
      <w:pPr>
        <w:ind w:left="1636" w:hanging="360"/>
      </w:p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19" w15:restartNumberingAfterBreak="0">
    <w:nsid w:val="3F5F5636"/>
    <w:multiLevelType w:val="hybridMultilevel"/>
    <w:tmpl w:val="738EA93E"/>
    <w:lvl w:ilvl="0" w:tplc="29AC156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0"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1" w15:restartNumberingAfterBreak="0">
    <w:nsid w:val="42B3019E"/>
    <w:multiLevelType w:val="multilevel"/>
    <w:tmpl w:val="82489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DDA6AB6"/>
    <w:multiLevelType w:val="multilevel"/>
    <w:tmpl w:val="C63EC266"/>
    <w:lvl w:ilvl="0">
      <w:start w:val="1"/>
      <w:numFmt w:val="decimal"/>
      <w:lvlText w:val="%1."/>
      <w:lvlJc w:val="left"/>
      <w:pPr>
        <w:ind w:left="1444" w:hanging="735"/>
      </w:pPr>
      <w:rPr>
        <w:rFonts w:hint="default"/>
      </w:rPr>
    </w:lvl>
    <w:lvl w:ilvl="1">
      <w:start w:val="1"/>
      <w:numFmt w:val="decimal"/>
      <w:isLgl/>
      <w:lvlText w:val="%1.%2."/>
      <w:lvlJc w:val="left"/>
      <w:pPr>
        <w:ind w:left="1804" w:hanging="360"/>
      </w:pPr>
      <w:rPr>
        <w:rFonts w:hint="default"/>
      </w:rPr>
    </w:lvl>
    <w:lvl w:ilvl="2">
      <w:start w:val="1"/>
      <w:numFmt w:val="decimal"/>
      <w:isLgl/>
      <w:lvlText w:val="%1.%2.%3."/>
      <w:lvlJc w:val="left"/>
      <w:pPr>
        <w:ind w:left="2899" w:hanging="720"/>
      </w:pPr>
      <w:rPr>
        <w:rFonts w:hint="default"/>
      </w:rPr>
    </w:lvl>
    <w:lvl w:ilvl="3">
      <w:start w:val="1"/>
      <w:numFmt w:val="decimal"/>
      <w:isLgl/>
      <w:lvlText w:val="%1.%2.%3.%4."/>
      <w:lvlJc w:val="left"/>
      <w:pPr>
        <w:ind w:left="3634" w:hanging="720"/>
      </w:pPr>
      <w:rPr>
        <w:rFonts w:hint="default"/>
      </w:rPr>
    </w:lvl>
    <w:lvl w:ilvl="4">
      <w:start w:val="1"/>
      <w:numFmt w:val="decimal"/>
      <w:isLgl/>
      <w:lvlText w:val="%1.%2.%3.%4.%5."/>
      <w:lvlJc w:val="left"/>
      <w:pPr>
        <w:ind w:left="4729" w:hanging="1080"/>
      </w:pPr>
      <w:rPr>
        <w:rFonts w:hint="default"/>
      </w:rPr>
    </w:lvl>
    <w:lvl w:ilvl="5">
      <w:start w:val="1"/>
      <w:numFmt w:val="decimal"/>
      <w:isLgl/>
      <w:lvlText w:val="%1.%2.%3.%4.%5.%6."/>
      <w:lvlJc w:val="left"/>
      <w:pPr>
        <w:ind w:left="5464" w:hanging="1080"/>
      </w:pPr>
      <w:rPr>
        <w:rFonts w:hint="default"/>
      </w:rPr>
    </w:lvl>
    <w:lvl w:ilvl="6">
      <w:start w:val="1"/>
      <w:numFmt w:val="decimal"/>
      <w:isLgl/>
      <w:lvlText w:val="%1.%2.%3.%4.%5.%6.%7."/>
      <w:lvlJc w:val="left"/>
      <w:pPr>
        <w:ind w:left="6559" w:hanging="1440"/>
      </w:pPr>
      <w:rPr>
        <w:rFonts w:hint="default"/>
      </w:rPr>
    </w:lvl>
    <w:lvl w:ilvl="7">
      <w:start w:val="1"/>
      <w:numFmt w:val="decimal"/>
      <w:isLgl/>
      <w:lvlText w:val="%1.%2.%3.%4.%5.%6.%7.%8."/>
      <w:lvlJc w:val="left"/>
      <w:pPr>
        <w:ind w:left="7294" w:hanging="1440"/>
      </w:pPr>
      <w:rPr>
        <w:rFonts w:hint="default"/>
      </w:rPr>
    </w:lvl>
    <w:lvl w:ilvl="8">
      <w:start w:val="1"/>
      <w:numFmt w:val="decimal"/>
      <w:isLgl/>
      <w:lvlText w:val="%1.%2.%3.%4.%5.%6.%7.%8.%9."/>
      <w:lvlJc w:val="left"/>
      <w:pPr>
        <w:ind w:left="8389" w:hanging="1800"/>
      </w:pPr>
      <w:rPr>
        <w:rFonts w:hint="default"/>
      </w:rPr>
    </w:lvl>
  </w:abstractNum>
  <w:abstractNum w:abstractNumId="24" w15:restartNumberingAfterBreak="0">
    <w:nsid w:val="4DE45C41"/>
    <w:multiLevelType w:val="hybridMultilevel"/>
    <w:tmpl w:val="F482A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E46168F"/>
    <w:multiLevelType w:val="multilevel"/>
    <w:tmpl w:val="EC004604"/>
    <w:lvl w:ilvl="0">
      <w:start w:val="1"/>
      <w:numFmt w:val="decimal"/>
      <w:lvlText w:val="%1."/>
      <w:lvlJc w:val="left"/>
      <w:pPr>
        <w:ind w:left="360" w:hanging="360"/>
      </w:pPr>
      <w:rPr>
        <w:rFonts w:ascii="Times New Roman" w:eastAsia="Segoe UI" w:hAnsi="Times New Roman" w:cs="Times New Roman"/>
        <w:b w:val="0"/>
        <w:bCs/>
        <w:i w:val="0"/>
        <w:iCs w:val="0"/>
        <w:color w:val="auto"/>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FFF2887"/>
    <w:multiLevelType w:val="hybridMultilevel"/>
    <w:tmpl w:val="F1F882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0384773"/>
    <w:multiLevelType w:val="hybridMultilevel"/>
    <w:tmpl w:val="75909E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A693E3E"/>
    <w:multiLevelType w:val="hybridMultilevel"/>
    <w:tmpl w:val="29EA5AAE"/>
    <w:lvl w:ilvl="0" w:tplc="95DCBBDA">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C45528"/>
    <w:multiLevelType w:val="multilevel"/>
    <w:tmpl w:val="64B4D5E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1"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6E0A541E"/>
    <w:multiLevelType w:val="multilevel"/>
    <w:tmpl w:val="92B4A71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766A1D0A"/>
    <w:multiLevelType w:val="hybridMultilevel"/>
    <w:tmpl w:val="0EA89A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728113C"/>
    <w:multiLevelType w:val="hybridMultilevel"/>
    <w:tmpl w:val="C74411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6" w15:restartNumberingAfterBreak="0">
    <w:nsid w:val="7755464B"/>
    <w:multiLevelType w:val="hybridMultilevel"/>
    <w:tmpl w:val="E0523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F9126FA"/>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16507085">
    <w:abstractNumId w:val="19"/>
  </w:num>
  <w:num w:numId="2" w16cid:durableId="1878397767">
    <w:abstractNumId w:val="23"/>
  </w:num>
  <w:num w:numId="3" w16cid:durableId="18457053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854869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6000471">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9368472">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3004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749447">
    <w:abstractNumId w:val="4"/>
  </w:num>
  <w:num w:numId="9" w16cid:durableId="1746954729">
    <w:abstractNumId w:val="3"/>
  </w:num>
  <w:num w:numId="10" w16cid:durableId="1578586607">
    <w:abstractNumId w:val="36"/>
  </w:num>
  <w:num w:numId="11" w16cid:durableId="13461250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6413112">
    <w:abstractNumId w:val="26"/>
  </w:num>
  <w:num w:numId="13" w16cid:durableId="647591835">
    <w:abstractNumId w:val="17"/>
  </w:num>
  <w:num w:numId="14" w16cid:durableId="205915150">
    <w:abstractNumId w:val="10"/>
  </w:num>
  <w:num w:numId="15" w16cid:durableId="1911767757">
    <w:abstractNumId w:val="16"/>
  </w:num>
  <w:num w:numId="16" w16cid:durableId="2031951563">
    <w:abstractNumId w:val="25"/>
  </w:num>
  <w:num w:numId="17" w16cid:durableId="1532722903">
    <w:abstractNumId w:val="22"/>
  </w:num>
  <w:num w:numId="18" w16cid:durableId="2111117688">
    <w:abstractNumId w:val="29"/>
  </w:num>
  <w:num w:numId="19" w16cid:durableId="1089423668">
    <w:abstractNumId w:val="34"/>
  </w:num>
  <w:num w:numId="20" w16cid:durableId="237791946">
    <w:abstractNumId w:val="9"/>
  </w:num>
  <w:num w:numId="21" w16cid:durableId="1990552348">
    <w:abstractNumId w:val="1"/>
  </w:num>
  <w:num w:numId="22" w16cid:durableId="1248807936">
    <w:abstractNumId w:val="21"/>
  </w:num>
  <w:num w:numId="23" w16cid:durableId="1842163239">
    <w:abstractNumId w:val="24"/>
  </w:num>
  <w:num w:numId="24" w16cid:durableId="5911640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731744">
    <w:abstractNumId w:val="15"/>
  </w:num>
  <w:num w:numId="26" w16cid:durableId="161816065">
    <w:abstractNumId w:val="28"/>
  </w:num>
  <w:num w:numId="27" w16cid:durableId="1558542688">
    <w:abstractNumId w:val="0"/>
  </w:num>
  <w:num w:numId="28" w16cid:durableId="1540705542">
    <w:abstractNumId w:val="20"/>
  </w:num>
  <w:num w:numId="29" w16cid:durableId="219874429">
    <w:abstractNumId w:val="5"/>
  </w:num>
  <w:num w:numId="30" w16cid:durableId="2147236872">
    <w:abstractNumId w:val="11"/>
  </w:num>
  <w:num w:numId="31" w16cid:durableId="1963151534">
    <w:abstractNumId w:val="32"/>
  </w:num>
  <w:num w:numId="32" w16cid:durableId="1635719573">
    <w:abstractNumId w:val="31"/>
  </w:num>
  <w:num w:numId="33" w16cid:durableId="1504928565">
    <w:abstractNumId w:val="14"/>
  </w:num>
  <w:num w:numId="34" w16cid:durableId="50814892">
    <w:abstractNumId w:val="7"/>
  </w:num>
  <w:num w:numId="35" w16cid:durableId="1660038973">
    <w:abstractNumId w:val="8"/>
  </w:num>
  <w:num w:numId="36" w16cid:durableId="447283703">
    <w:abstractNumId w:val="2"/>
  </w:num>
  <w:num w:numId="37" w16cid:durableId="1714965939">
    <w:abstractNumId w:val="12"/>
  </w:num>
  <w:num w:numId="38" w16cid:durableId="843783381">
    <w:abstractNumId w:val="27"/>
  </w:num>
  <w:num w:numId="39" w16cid:durableId="348795366">
    <w:abstractNumId w:val="3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6E29"/>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7755"/>
    <w:rsid w:val="000316CF"/>
    <w:rsid w:val="00031F32"/>
    <w:rsid w:val="0003317D"/>
    <w:rsid w:val="000335D0"/>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3846"/>
    <w:rsid w:val="00083A96"/>
    <w:rsid w:val="00083B66"/>
    <w:rsid w:val="0008450F"/>
    <w:rsid w:val="0008778C"/>
    <w:rsid w:val="00091189"/>
    <w:rsid w:val="00091B17"/>
    <w:rsid w:val="000927D5"/>
    <w:rsid w:val="00092CCF"/>
    <w:rsid w:val="0009331C"/>
    <w:rsid w:val="00093E70"/>
    <w:rsid w:val="00094D4B"/>
    <w:rsid w:val="0009534C"/>
    <w:rsid w:val="000958D6"/>
    <w:rsid w:val="00096D1F"/>
    <w:rsid w:val="00097200"/>
    <w:rsid w:val="000A0663"/>
    <w:rsid w:val="000A1032"/>
    <w:rsid w:val="000A38BC"/>
    <w:rsid w:val="000A5945"/>
    <w:rsid w:val="000A640B"/>
    <w:rsid w:val="000A69E4"/>
    <w:rsid w:val="000B1D01"/>
    <w:rsid w:val="000B365D"/>
    <w:rsid w:val="000B478C"/>
    <w:rsid w:val="000B4A7A"/>
    <w:rsid w:val="000B59E0"/>
    <w:rsid w:val="000B5EB7"/>
    <w:rsid w:val="000B6ED6"/>
    <w:rsid w:val="000C1EAF"/>
    <w:rsid w:val="000C2CBA"/>
    <w:rsid w:val="000C5275"/>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5DD1"/>
    <w:rsid w:val="0012688C"/>
    <w:rsid w:val="00126CCB"/>
    <w:rsid w:val="00131C2F"/>
    <w:rsid w:val="00132DE6"/>
    <w:rsid w:val="00133EC3"/>
    <w:rsid w:val="00134691"/>
    <w:rsid w:val="001348A9"/>
    <w:rsid w:val="00136194"/>
    <w:rsid w:val="00137285"/>
    <w:rsid w:val="001410EE"/>
    <w:rsid w:val="0014224B"/>
    <w:rsid w:val="00145735"/>
    <w:rsid w:val="001474E3"/>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A4C"/>
    <w:rsid w:val="00196503"/>
    <w:rsid w:val="001974FC"/>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0E10"/>
    <w:rsid w:val="001C155E"/>
    <w:rsid w:val="001C17C9"/>
    <w:rsid w:val="001C197E"/>
    <w:rsid w:val="001C1CFF"/>
    <w:rsid w:val="001C4A18"/>
    <w:rsid w:val="001C7107"/>
    <w:rsid w:val="001C774A"/>
    <w:rsid w:val="001D0C8A"/>
    <w:rsid w:val="001D358D"/>
    <w:rsid w:val="001D41D2"/>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374C"/>
    <w:rsid w:val="001F6285"/>
    <w:rsid w:val="001F79D7"/>
    <w:rsid w:val="001F7B86"/>
    <w:rsid w:val="00202A8F"/>
    <w:rsid w:val="002049FC"/>
    <w:rsid w:val="00205DD3"/>
    <w:rsid w:val="0020699B"/>
    <w:rsid w:val="00206F1A"/>
    <w:rsid w:val="0021123A"/>
    <w:rsid w:val="002118F0"/>
    <w:rsid w:val="00212228"/>
    <w:rsid w:val="00212254"/>
    <w:rsid w:val="00213FA9"/>
    <w:rsid w:val="00214511"/>
    <w:rsid w:val="0021471B"/>
    <w:rsid w:val="00216176"/>
    <w:rsid w:val="002161A2"/>
    <w:rsid w:val="0021729D"/>
    <w:rsid w:val="0021767E"/>
    <w:rsid w:val="00217DC7"/>
    <w:rsid w:val="00220F92"/>
    <w:rsid w:val="00221440"/>
    <w:rsid w:val="00221989"/>
    <w:rsid w:val="00222696"/>
    <w:rsid w:val="00223607"/>
    <w:rsid w:val="00223A95"/>
    <w:rsid w:val="002240F2"/>
    <w:rsid w:val="002250A9"/>
    <w:rsid w:val="0022599B"/>
    <w:rsid w:val="002271B9"/>
    <w:rsid w:val="002276E2"/>
    <w:rsid w:val="002277B8"/>
    <w:rsid w:val="00227A4B"/>
    <w:rsid w:val="00230156"/>
    <w:rsid w:val="00233C70"/>
    <w:rsid w:val="00233F0D"/>
    <w:rsid w:val="00234392"/>
    <w:rsid w:val="002343E7"/>
    <w:rsid w:val="00234616"/>
    <w:rsid w:val="0023501B"/>
    <w:rsid w:val="002359E6"/>
    <w:rsid w:val="00236D59"/>
    <w:rsid w:val="00236EBF"/>
    <w:rsid w:val="00237356"/>
    <w:rsid w:val="00237B4C"/>
    <w:rsid w:val="00240F9F"/>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C8F"/>
    <w:rsid w:val="00283BDF"/>
    <w:rsid w:val="00284C65"/>
    <w:rsid w:val="00286C53"/>
    <w:rsid w:val="002870CE"/>
    <w:rsid w:val="00290C7B"/>
    <w:rsid w:val="002918A3"/>
    <w:rsid w:val="00291DB6"/>
    <w:rsid w:val="00292D6C"/>
    <w:rsid w:val="002933DD"/>
    <w:rsid w:val="00293F74"/>
    <w:rsid w:val="002954F2"/>
    <w:rsid w:val="002A0925"/>
    <w:rsid w:val="002A2A42"/>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395D"/>
    <w:rsid w:val="00304A97"/>
    <w:rsid w:val="00304FE7"/>
    <w:rsid w:val="00305584"/>
    <w:rsid w:val="00305B3F"/>
    <w:rsid w:val="00306934"/>
    <w:rsid w:val="003100D7"/>
    <w:rsid w:val="00310A4C"/>
    <w:rsid w:val="00310A98"/>
    <w:rsid w:val="0031209D"/>
    <w:rsid w:val="003132AB"/>
    <w:rsid w:val="00313B7A"/>
    <w:rsid w:val="00313C80"/>
    <w:rsid w:val="00314215"/>
    <w:rsid w:val="003149B5"/>
    <w:rsid w:val="00314CF4"/>
    <w:rsid w:val="00315627"/>
    <w:rsid w:val="00316929"/>
    <w:rsid w:val="003233AB"/>
    <w:rsid w:val="0032343F"/>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2C2"/>
    <w:rsid w:val="00342350"/>
    <w:rsid w:val="00343DDF"/>
    <w:rsid w:val="0034557D"/>
    <w:rsid w:val="003458A0"/>
    <w:rsid w:val="0034636C"/>
    <w:rsid w:val="00346695"/>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D82"/>
    <w:rsid w:val="003B7268"/>
    <w:rsid w:val="003B78E7"/>
    <w:rsid w:val="003C0111"/>
    <w:rsid w:val="003C0FFE"/>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588D"/>
    <w:rsid w:val="003D5C7F"/>
    <w:rsid w:val="003D64A7"/>
    <w:rsid w:val="003D71EA"/>
    <w:rsid w:val="003D7788"/>
    <w:rsid w:val="003E1B7C"/>
    <w:rsid w:val="003E4DF7"/>
    <w:rsid w:val="003E65FC"/>
    <w:rsid w:val="003E663C"/>
    <w:rsid w:val="003E7817"/>
    <w:rsid w:val="003F0EDD"/>
    <w:rsid w:val="003F1582"/>
    <w:rsid w:val="003F3216"/>
    <w:rsid w:val="003F4FA0"/>
    <w:rsid w:val="003F520D"/>
    <w:rsid w:val="003F6414"/>
    <w:rsid w:val="003F693A"/>
    <w:rsid w:val="003F6EF4"/>
    <w:rsid w:val="0040014C"/>
    <w:rsid w:val="00400809"/>
    <w:rsid w:val="0040253D"/>
    <w:rsid w:val="0040403F"/>
    <w:rsid w:val="00404E95"/>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14B1"/>
    <w:rsid w:val="0043189E"/>
    <w:rsid w:val="004332F8"/>
    <w:rsid w:val="0043375E"/>
    <w:rsid w:val="0043603E"/>
    <w:rsid w:val="00437527"/>
    <w:rsid w:val="00440E0F"/>
    <w:rsid w:val="00440E8D"/>
    <w:rsid w:val="004435AC"/>
    <w:rsid w:val="004435FC"/>
    <w:rsid w:val="00443D22"/>
    <w:rsid w:val="00444328"/>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3A32"/>
    <w:rsid w:val="00463AF5"/>
    <w:rsid w:val="00464030"/>
    <w:rsid w:val="0046536C"/>
    <w:rsid w:val="00465DDA"/>
    <w:rsid w:val="004662D1"/>
    <w:rsid w:val="0046697C"/>
    <w:rsid w:val="00467A14"/>
    <w:rsid w:val="00474C5B"/>
    <w:rsid w:val="00474E61"/>
    <w:rsid w:val="004755FF"/>
    <w:rsid w:val="00477AE7"/>
    <w:rsid w:val="00477D95"/>
    <w:rsid w:val="0048025C"/>
    <w:rsid w:val="00480E5C"/>
    <w:rsid w:val="00482FB2"/>
    <w:rsid w:val="004838FA"/>
    <w:rsid w:val="00484658"/>
    <w:rsid w:val="00484BD5"/>
    <w:rsid w:val="00490816"/>
    <w:rsid w:val="00490BFD"/>
    <w:rsid w:val="00491627"/>
    <w:rsid w:val="00492957"/>
    <w:rsid w:val="00495B35"/>
    <w:rsid w:val="00495C35"/>
    <w:rsid w:val="00497199"/>
    <w:rsid w:val="004A0E9A"/>
    <w:rsid w:val="004A260C"/>
    <w:rsid w:val="004A2734"/>
    <w:rsid w:val="004A2C5C"/>
    <w:rsid w:val="004A355F"/>
    <w:rsid w:val="004A50CA"/>
    <w:rsid w:val="004A62F1"/>
    <w:rsid w:val="004A6759"/>
    <w:rsid w:val="004B03F2"/>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1FAD"/>
    <w:rsid w:val="004E2868"/>
    <w:rsid w:val="004E41B6"/>
    <w:rsid w:val="004E4634"/>
    <w:rsid w:val="004E679B"/>
    <w:rsid w:val="004E68F0"/>
    <w:rsid w:val="004F1019"/>
    <w:rsid w:val="004F1635"/>
    <w:rsid w:val="004F1F81"/>
    <w:rsid w:val="004F2074"/>
    <w:rsid w:val="004F2C9A"/>
    <w:rsid w:val="00501321"/>
    <w:rsid w:val="00503FCC"/>
    <w:rsid w:val="00505518"/>
    <w:rsid w:val="00505C79"/>
    <w:rsid w:val="005115FD"/>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19C"/>
    <w:rsid w:val="00541DCD"/>
    <w:rsid w:val="00544605"/>
    <w:rsid w:val="00544715"/>
    <w:rsid w:val="00544B6D"/>
    <w:rsid w:val="00545469"/>
    <w:rsid w:val="00546F37"/>
    <w:rsid w:val="00547241"/>
    <w:rsid w:val="00547CC5"/>
    <w:rsid w:val="00550EE8"/>
    <w:rsid w:val="00552188"/>
    <w:rsid w:val="0055679E"/>
    <w:rsid w:val="00556B59"/>
    <w:rsid w:val="00556C10"/>
    <w:rsid w:val="00556C3E"/>
    <w:rsid w:val="0056128A"/>
    <w:rsid w:val="005612FE"/>
    <w:rsid w:val="00562004"/>
    <w:rsid w:val="005620A8"/>
    <w:rsid w:val="00562748"/>
    <w:rsid w:val="005647BC"/>
    <w:rsid w:val="00564859"/>
    <w:rsid w:val="005666C6"/>
    <w:rsid w:val="00566CC7"/>
    <w:rsid w:val="00570273"/>
    <w:rsid w:val="00573B5D"/>
    <w:rsid w:val="00575061"/>
    <w:rsid w:val="005757CE"/>
    <w:rsid w:val="00575DAF"/>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C57"/>
    <w:rsid w:val="005B6F19"/>
    <w:rsid w:val="005C0F51"/>
    <w:rsid w:val="005C1E30"/>
    <w:rsid w:val="005C2BF3"/>
    <w:rsid w:val="005C2D22"/>
    <w:rsid w:val="005C4083"/>
    <w:rsid w:val="005C5FBE"/>
    <w:rsid w:val="005C652A"/>
    <w:rsid w:val="005D0AE1"/>
    <w:rsid w:val="005D17E4"/>
    <w:rsid w:val="005D22B0"/>
    <w:rsid w:val="005D2D9F"/>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4AF2"/>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2A9D"/>
    <w:rsid w:val="00673490"/>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1DEE"/>
    <w:rsid w:val="006A2047"/>
    <w:rsid w:val="006A2D68"/>
    <w:rsid w:val="006A3272"/>
    <w:rsid w:val="006A3830"/>
    <w:rsid w:val="006A3CB6"/>
    <w:rsid w:val="006A5253"/>
    <w:rsid w:val="006A5BE3"/>
    <w:rsid w:val="006A7305"/>
    <w:rsid w:val="006A7711"/>
    <w:rsid w:val="006B0595"/>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3CAF"/>
    <w:rsid w:val="006D41F5"/>
    <w:rsid w:val="006D4254"/>
    <w:rsid w:val="006D4698"/>
    <w:rsid w:val="006D54E3"/>
    <w:rsid w:val="006D57F9"/>
    <w:rsid w:val="006D7533"/>
    <w:rsid w:val="006D763A"/>
    <w:rsid w:val="006E5855"/>
    <w:rsid w:val="006E6417"/>
    <w:rsid w:val="006E69DD"/>
    <w:rsid w:val="006F110D"/>
    <w:rsid w:val="006F447D"/>
    <w:rsid w:val="006F5D53"/>
    <w:rsid w:val="006F6520"/>
    <w:rsid w:val="006F7089"/>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47926"/>
    <w:rsid w:val="00750239"/>
    <w:rsid w:val="00750797"/>
    <w:rsid w:val="007508D7"/>
    <w:rsid w:val="00750C85"/>
    <w:rsid w:val="00751F3C"/>
    <w:rsid w:val="007525F7"/>
    <w:rsid w:val="00752A10"/>
    <w:rsid w:val="00752B03"/>
    <w:rsid w:val="00752B0F"/>
    <w:rsid w:val="00752E4B"/>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B75"/>
    <w:rsid w:val="007B2CE2"/>
    <w:rsid w:val="007B43F6"/>
    <w:rsid w:val="007B57A1"/>
    <w:rsid w:val="007B6876"/>
    <w:rsid w:val="007C020E"/>
    <w:rsid w:val="007C04B4"/>
    <w:rsid w:val="007C1901"/>
    <w:rsid w:val="007C333B"/>
    <w:rsid w:val="007C5D5E"/>
    <w:rsid w:val="007C5F8C"/>
    <w:rsid w:val="007C7365"/>
    <w:rsid w:val="007C74FF"/>
    <w:rsid w:val="007D019D"/>
    <w:rsid w:val="007D0C5D"/>
    <w:rsid w:val="007D0F81"/>
    <w:rsid w:val="007D234A"/>
    <w:rsid w:val="007D40B5"/>
    <w:rsid w:val="007D4879"/>
    <w:rsid w:val="007D5C4A"/>
    <w:rsid w:val="007D68F5"/>
    <w:rsid w:val="007D6CA0"/>
    <w:rsid w:val="007E067D"/>
    <w:rsid w:val="007E07BF"/>
    <w:rsid w:val="007E0F22"/>
    <w:rsid w:val="007E2D45"/>
    <w:rsid w:val="007E727A"/>
    <w:rsid w:val="007E7318"/>
    <w:rsid w:val="007F1684"/>
    <w:rsid w:val="007F24D8"/>
    <w:rsid w:val="007F4289"/>
    <w:rsid w:val="007F441F"/>
    <w:rsid w:val="007F4BA3"/>
    <w:rsid w:val="007F50A0"/>
    <w:rsid w:val="007F5F42"/>
    <w:rsid w:val="007F610B"/>
    <w:rsid w:val="007F6C75"/>
    <w:rsid w:val="00800986"/>
    <w:rsid w:val="00801577"/>
    <w:rsid w:val="0080176D"/>
    <w:rsid w:val="008036BA"/>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4D97"/>
    <w:rsid w:val="00875D3D"/>
    <w:rsid w:val="008770A3"/>
    <w:rsid w:val="00877C83"/>
    <w:rsid w:val="00880790"/>
    <w:rsid w:val="00882146"/>
    <w:rsid w:val="00883749"/>
    <w:rsid w:val="00884272"/>
    <w:rsid w:val="008842BE"/>
    <w:rsid w:val="008846B8"/>
    <w:rsid w:val="00886172"/>
    <w:rsid w:val="00886EC7"/>
    <w:rsid w:val="008875B3"/>
    <w:rsid w:val="00887AA6"/>
    <w:rsid w:val="00887AB1"/>
    <w:rsid w:val="00890DAC"/>
    <w:rsid w:val="00890FF8"/>
    <w:rsid w:val="00893E57"/>
    <w:rsid w:val="00895677"/>
    <w:rsid w:val="0089713D"/>
    <w:rsid w:val="00897F4C"/>
    <w:rsid w:val="008A1196"/>
    <w:rsid w:val="008A1CDC"/>
    <w:rsid w:val="008A36BF"/>
    <w:rsid w:val="008A37E3"/>
    <w:rsid w:val="008A4406"/>
    <w:rsid w:val="008A5669"/>
    <w:rsid w:val="008A6534"/>
    <w:rsid w:val="008A7191"/>
    <w:rsid w:val="008A7FEF"/>
    <w:rsid w:val="008B0DA5"/>
    <w:rsid w:val="008B0E0D"/>
    <w:rsid w:val="008B2DD3"/>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3BE"/>
    <w:rsid w:val="00914649"/>
    <w:rsid w:val="00914E73"/>
    <w:rsid w:val="00915382"/>
    <w:rsid w:val="00916BB6"/>
    <w:rsid w:val="00917B57"/>
    <w:rsid w:val="00921A5F"/>
    <w:rsid w:val="009235FE"/>
    <w:rsid w:val="009238D7"/>
    <w:rsid w:val="0092602D"/>
    <w:rsid w:val="00927E75"/>
    <w:rsid w:val="009310CC"/>
    <w:rsid w:val="0093121B"/>
    <w:rsid w:val="009312BB"/>
    <w:rsid w:val="0093142F"/>
    <w:rsid w:val="00931D90"/>
    <w:rsid w:val="0093379C"/>
    <w:rsid w:val="00933B3E"/>
    <w:rsid w:val="00933C67"/>
    <w:rsid w:val="0093470E"/>
    <w:rsid w:val="009352AB"/>
    <w:rsid w:val="009374B9"/>
    <w:rsid w:val="009403F9"/>
    <w:rsid w:val="0094291C"/>
    <w:rsid w:val="0094294E"/>
    <w:rsid w:val="00944EEF"/>
    <w:rsid w:val="009458F3"/>
    <w:rsid w:val="00945E07"/>
    <w:rsid w:val="0095024B"/>
    <w:rsid w:val="00950715"/>
    <w:rsid w:val="00950971"/>
    <w:rsid w:val="00951963"/>
    <w:rsid w:val="00952082"/>
    <w:rsid w:val="00953CEA"/>
    <w:rsid w:val="00954C35"/>
    <w:rsid w:val="00956B0B"/>
    <w:rsid w:val="00960056"/>
    <w:rsid w:val="00961559"/>
    <w:rsid w:val="00962A41"/>
    <w:rsid w:val="009634F4"/>
    <w:rsid w:val="009637E1"/>
    <w:rsid w:val="00964A0A"/>
    <w:rsid w:val="00966C01"/>
    <w:rsid w:val="0096787D"/>
    <w:rsid w:val="00967FFB"/>
    <w:rsid w:val="0097038E"/>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415A"/>
    <w:rsid w:val="009A4F37"/>
    <w:rsid w:val="009A6155"/>
    <w:rsid w:val="009A7B30"/>
    <w:rsid w:val="009A7F04"/>
    <w:rsid w:val="009B0CAB"/>
    <w:rsid w:val="009B0D62"/>
    <w:rsid w:val="009B2480"/>
    <w:rsid w:val="009B3599"/>
    <w:rsid w:val="009B3A24"/>
    <w:rsid w:val="009B7896"/>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A8F"/>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2E6A"/>
    <w:rsid w:val="00A34840"/>
    <w:rsid w:val="00A36DD3"/>
    <w:rsid w:val="00A376D8"/>
    <w:rsid w:val="00A4017D"/>
    <w:rsid w:val="00A411EE"/>
    <w:rsid w:val="00A4157A"/>
    <w:rsid w:val="00A42072"/>
    <w:rsid w:val="00A423B9"/>
    <w:rsid w:val="00A42635"/>
    <w:rsid w:val="00A44808"/>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16BC"/>
    <w:rsid w:val="00A952A4"/>
    <w:rsid w:val="00A9593C"/>
    <w:rsid w:val="00A95D02"/>
    <w:rsid w:val="00A96FD5"/>
    <w:rsid w:val="00A9744E"/>
    <w:rsid w:val="00AA05D2"/>
    <w:rsid w:val="00AA0CB8"/>
    <w:rsid w:val="00AA291D"/>
    <w:rsid w:val="00AA3EB4"/>
    <w:rsid w:val="00AA4091"/>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092"/>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B74"/>
    <w:rsid w:val="00B23EAD"/>
    <w:rsid w:val="00B23EF1"/>
    <w:rsid w:val="00B24839"/>
    <w:rsid w:val="00B24DBD"/>
    <w:rsid w:val="00B272F6"/>
    <w:rsid w:val="00B27C7A"/>
    <w:rsid w:val="00B30F8F"/>
    <w:rsid w:val="00B32F5B"/>
    <w:rsid w:val="00B337A7"/>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61A55"/>
    <w:rsid w:val="00B61BA2"/>
    <w:rsid w:val="00B6261C"/>
    <w:rsid w:val="00B62656"/>
    <w:rsid w:val="00B62BFC"/>
    <w:rsid w:val="00B62F61"/>
    <w:rsid w:val="00B6309C"/>
    <w:rsid w:val="00B640DD"/>
    <w:rsid w:val="00B647A7"/>
    <w:rsid w:val="00B64D80"/>
    <w:rsid w:val="00B64F5B"/>
    <w:rsid w:val="00B66105"/>
    <w:rsid w:val="00B66A49"/>
    <w:rsid w:val="00B67526"/>
    <w:rsid w:val="00B67A03"/>
    <w:rsid w:val="00B7078E"/>
    <w:rsid w:val="00B70D59"/>
    <w:rsid w:val="00B7235F"/>
    <w:rsid w:val="00B723A0"/>
    <w:rsid w:val="00B72DEF"/>
    <w:rsid w:val="00B73314"/>
    <w:rsid w:val="00B749A8"/>
    <w:rsid w:val="00B757A6"/>
    <w:rsid w:val="00B75CEB"/>
    <w:rsid w:val="00B77998"/>
    <w:rsid w:val="00B809A7"/>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D689C"/>
    <w:rsid w:val="00BE020D"/>
    <w:rsid w:val="00BE1557"/>
    <w:rsid w:val="00BE185E"/>
    <w:rsid w:val="00BE24B8"/>
    <w:rsid w:val="00BE321C"/>
    <w:rsid w:val="00BE456A"/>
    <w:rsid w:val="00BF018F"/>
    <w:rsid w:val="00BF11C8"/>
    <w:rsid w:val="00BF2DC4"/>
    <w:rsid w:val="00BF3242"/>
    <w:rsid w:val="00BF6430"/>
    <w:rsid w:val="00BF66D7"/>
    <w:rsid w:val="00BF70E1"/>
    <w:rsid w:val="00BF72C4"/>
    <w:rsid w:val="00C0068E"/>
    <w:rsid w:val="00C00D21"/>
    <w:rsid w:val="00C00D6A"/>
    <w:rsid w:val="00C018C8"/>
    <w:rsid w:val="00C02A00"/>
    <w:rsid w:val="00C02C75"/>
    <w:rsid w:val="00C0377D"/>
    <w:rsid w:val="00C03DB7"/>
    <w:rsid w:val="00C04ACF"/>
    <w:rsid w:val="00C04F3B"/>
    <w:rsid w:val="00C06C8E"/>
    <w:rsid w:val="00C0782A"/>
    <w:rsid w:val="00C10E91"/>
    <w:rsid w:val="00C11966"/>
    <w:rsid w:val="00C122DD"/>
    <w:rsid w:val="00C1256C"/>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E85"/>
    <w:rsid w:val="00C45EE8"/>
    <w:rsid w:val="00C467EE"/>
    <w:rsid w:val="00C468AC"/>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7708C"/>
    <w:rsid w:val="00C77F3B"/>
    <w:rsid w:val="00C80643"/>
    <w:rsid w:val="00C819FC"/>
    <w:rsid w:val="00C81F71"/>
    <w:rsid w:val="00C838B6"/>
    <w:rsid w:val="00C86D8C"/>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2CF4"/>
    <w:rsid w:val="00CD3864"/>
    <w:rsid w:val="00CD6CF6"/>
    <w:rsid w:val="00CD75B5"/>
    <w:rsid w:val="00CE1440"/>
    <w:rsid w:val="00CE187E"/>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1DC9"/>
    <w:rsid w:val="00D144E9"/>
    <w:rsid w:val="00D14F66"/>
    <w:rsid w:val="00D15327"/>
    <w:rsid w:val="00D16452"/>
    <w:rsid w:val="00D20C99"/>
    <w:rsid w:val="00D20DD8"/>
    <w:rsid w:val="00D22661"/>
    <w:rsid w:val="00D2451F"/>
    <w:rsid w:val="00D27140"/>
    <w:rsid w:val="00D27C6F"/>
    <w:rsid w:val="00D313C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1DE7"/>
    <w:rsid w:val="00E12F92"/>
    <w:rsid w:val="00E20573"/>
    <w:rsid w:val="00E2357B"/>
    <w:rsid w:val="00E23BD4"/>
    <w:rsid w:val="00E2460E"/>
    <w:rsid w:val="00E25AA0"/>
    <w:rsid w:val="00E31721"/>
    <w:rsid w:val="00E331CE"/>
    <w:rsid w:val="00E33512"/>
    <w:rsid w:val="00E36EDD"/>
    <w:rsid w:val="00E37B19"/>
    <w:rsid w:val="00E40E22"/>
    <w:rsid w:val="00E4165F"/>
    <w:rsid w:val="00E41AF7"/>
    <w:rsid w:val="00E42338"/>
    <w:rsid w:val="00E42B38"/>
    <w:rsid w:val="00E43590"/>
    <w:rsid w:val="00E44030"/>
    <w:rsid w:val="00E44B26"/>
    <w:rsid w:val="00E46317"/>
    <w:rsid w:val="00E46686"/>
    <w:rsid w:val="00E5062E"/>
    <w:rsid w:val="00E52A4C"/>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49F"/>
    <w:rsid w:val="00ED581E"/>
    <w:rsid w:val="00ED7ECE"/>
    <w:rsid w:val="00EE050F"/>
    <w:rsid w:val="00EE0B29"/>
    <w:rsid w:val="00EE12A8"/>
    <w:rsid w:val="00EE20B5"/>
    <w:rsid w:val="00EE281A"/>
    <w:rsid w:val="00EE2BA4"/>
    <w:rsid w:val="00EE5664"/>
    <w:rsid w:val="00EE681B"/>
    <w:rsid w:val="00EE75BC"/>
    <w:rsid w:val="00EF113F"/>
    <w:rsid w:val="00EF164E"/>
    <w:rsid w:val="00EF38C1"/>
    <w:rsid w:val="00EF65DC"/>
    <w:rsid w:val="00F00DE0"/>
    <w:rsid w:val="00F036DC"/>
    <w:rsid w:val="00F03F5B"/>
    <w:rsid w:val="00F05956"/>
    <w:rsid w:val="00F077C5"/>
    <w:rsid w:val="00F07812"/>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5B1F"/>
    <w:rsid w:val="00F36043"/>
    <w:rsid w:val="00F362E6"/>
    <w:rsid w:val="00F42087"/>
    <w:rsid w:val="00F42CC8"/>
    <w:rsid w:val="00F43448"/>
    <w:rsid w:val="00F451F1"/>
    <w:rsid w:val="00F45F06"/>
    <w:rsid w:val="00F4625E"/>
    <w:rsid w:val="00F469A4"/>
    <w:rsid w:val="00F46AC0"/>
    <w:rsid w:val="00F476A7"/>
    <w:rsid w:val="00F50983"/>
    <w:rsid w:val="00F5105C"/>
    <w:rsid w:val="00F513FA"/>
    <w:rsid w:val="00F5189B"/>
    <w:rsid w:val="00F528D8"/>
    <w:rsid w:val="00F54AC7"/>
    <w:rsid w:val="00F5517C"/>
    <w:rsid w:val="00F55947"/>
    <w:rsid w:val="00F55E4C"/>
    <w:rsid w:val="00F62976"/>
    <w:rsid w:val="00F62F83"/>
    <w:rsid w:val="00F634BC"/>
    <w:rsid w:val="00F63BB5"/>
    <w:rsid w:val="00F65FA4"/>
    <w:rsid w:val="00F66425"/>
    <w:rsid w:val="00F67944"/>
    <w:rsid w:val="00F709C2"/>
    <w:rsid w:val="00F713C7"/>
    <w:rsid w:val="00F71788"/>
    <w:rsid w:val="00F71BA8"/>
    <w:rsid w:val="00F723CF"/>
    <w:rsid w:val="00F7391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8AE"/>
    <w:rsid w:val="00FA7578"/>
    <w:rsid w:val="00FB085C"/>
    <w:rsid w:val="00FB08EC"/>
    <w:rsid w:val="00FB298F"/>
    <w:rsid w:val="00FB2B3F"/>
    <w:rsid w:val="00FB4C39"/>
    <w:rsid w:val="00FB5185"/>
    <w:rsid w:val="00FB57C9"/>
    <w:rsid w:val="00FC1348"/>
    <w:rsid w:val="00FC1941"/>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4266"/>
    <w:rsid w:val="00FD4D7C"/>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2022</TotalTime>
  <Pages>3</Pages>
  <Words>4850</Words>
  <Characters>2765</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765</cp:revision>
  <dcterms:created xsi:type="dcterms:W3CDTF">2024-09-06T08:06:00Z</dcterms:created>
  <dcterms:modified xsi:type="dcterms:W3CDTF">2026-04-11T15:55:00Z</dcterms:modified>
</cp:coreProperties>
</file>